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E2" w:rsidRPr="002C5CAE" w:rsidRDefault="005F04E2" w:rsidP="005F0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2C5CAE">
        <w:rPr>
          <w:rFonts w:ascii="Times New Roman" w:eastAsia="Times New Roman" w:hAnsi="Times New Roman"/>
          <w:iCs/>
          <w:sz w:val="20"/>
          <w:szCs w:val="20"/>
          <w:lang w:eastAsia="ru-RU"/>
        </w:rPr>
        <w:t>Приложение № 11</w:t>
      </w:r>
    </w:p>
    <w:p w:rsidR="005F04E2" w:rsidRPr="002C5CAE" w:rsidRDefault="005F04E2" w:rsidP="005F04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2C5CAE">
        <w:rPr>
          <w:rFonts w:ascii="Times New Roman" w:eastAsia="Times New Roman" w:hAnsi="Times New Roman"/>
          <w:iCs/>
          <w:sz w:val="20"/>
          <w:szCs w:val="20"/>
          <w:lang w:eastAsia="ru-RU"/>
        </w:rPr>
        <w:t>к Регламенту доверительного управления</w:t>
      </w:r>
    </w:p>
    <w:p w:rsidR="005F04E2" w:rsidRPr="002C5CAE" w:rsidRDefault="005F04E2" w:rsidP="005F04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2C5CAE">
        <w:rPr>
          <w:rFonts w:ascii="Times New Roman" w:eastAsia="Times New Roman" w:hAnsi="Times New Roman"/>
          <w:iCs/>
          <w:sz w:val="20"/>
          <w:szCs w:val="20"/>
          <w:lang w:eastAsia="ru-RU"/>
        </w:rPr>
        <w:t>ООО ИК «КРЭСКО Финанс»</w:t>
      </w:r>
    </w:p>
    <w:p w:rsidR="005F04E2" w:rsidRPr="00A3755B" w:rsidRDefault="005F04E2" w:rsidP="005F04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F04E2" w:rsidRPr="00D503A9" w:rsidRDefault="005767B5" w:rsidP="005F04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5767B5">
        <w:rPr>
          <w:rFonts w:ascii="Times New Roman" w:eastAsia="Times New Roman" w:hAnsi="Times New Roman"/>
          <w:b/>
          <w:bCs/>
        </w:rPr>
        <w:t>СПИСОК ДОКУМЕНТОВ, НЕОБХОДИМЫХ ДЛЯ ЗАКЛЮЧЕНИЯ</w:t>
      </w:r>
    </w:p>
    <w:p w:rsidR="005F04E2" w:rsidRPr="00D503A9" w:rsidRDefault="005767B5" w:rsidP="005F04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5767B5">
        <w:rPr>
          <w:rFonts w:ascii="Times New Roman" w:eastAsia="Times New Roman" w:hAnsi="Times New Roman"/>
          <w:b/>
          <w:bCs/>
        </w:rPr>
        <w:t xml:space="preserve">ДОГОВОРА ДОВЕРИТЕЛЬНОГО УПРАВЛЕНИЯ ИМУЩЕСТВОМ </w:t>
      </w:r>
    </w:p>
    <w:p w:rsidR="00917966" w:rsidRPr="00D503A9" w:rsidRDefault="005767B5" w:rsidP="00917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lang w:eastAsia="ru-RU"/>
        </w:rPr>
      </w:pPr>
      <w:r w:rsidRPr="005767B5">
        <w:rPr>
          <w:rFonts w:ascii="Times New Roman" w:eastAsia="Times New Roman" w:hAnsi="Times New Roman"/>
          <w:b/>
          <w:iCs/>
          <w:lang w:eastAsia="ru-RU"/>
        </w:rPr>
        <w:t xml:space="preserve">                                                      С ООО ИК «КРЭСКО Финанс»</w:t>
      </w:r>
    </w:p>
    <w:p w:rsidR="005F04E2" w:rsidRPr="00D503A9" w:rsidRDefault="005F04E2" w:rsidP="005F0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</w:rPr>
      </w:pPr>
    </w:p>
    <w:p w:rsidR="00FC210C" w:rsidRDefault="005767B5">
      <w:pPr>
        <w:pStyle w:val="af3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</w:rPr>
        <w:t>Физические лица граждане РФ предоставляют</w:t>
      </w:r>
      <w:r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</w:rPr>
        <w:t>Доверительному управляющему</w:t>
      </w:r>
      <w:r>
        <w:rPr>
          <w:rFonts w:ascii="Times New Roman" w:eastAsia="Times New Roman" w:hAnsi="Times New Roman"/>
        </w:rPr>
        <w:t>:</w:t>
      </w:r>
    </w:p>
    <w:p w:rsidR="00FC210C" w:rsidRDefault="005767B5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Анкету клиента – физического лица</w:t>
      </w:r>
      <w:r>
        <w:rPr>
          <w:rFonts w:ascii="Times New Roman" w:hAnsi="Times New Roman"/>
          <w:shd w:val="clear" w:color="auto" w:fill="FFFFFF"/>
        </w:rPr>
        <w:t>;</w:t>
      </w:r>
    </w:p>
    <w:p w:rsidR="00FC210C" w:rsidRDefault="005767B5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Анкету</w:t>
      </w:r>
      <w:r w:rsidR="00D50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уполномоченного представителя клиента - физического лица, анкету выгодоприобретателя  и сведения о бенефициарном владельце (при наличии);</w:t>
      </w:r>
    </w:p>
    <w:p w:rsidR="00FC210C" w:rsidRDefault="005767B5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Паспорт гражданина Российской Федерации  </w:t>
      </w:r>
      <w:r>
        <w:rPr>
          <w:rFonts w:ascii="Times New Roman" w:hAnsi="Times New Roman"/>
        </w:rPr>
        <w:t>либо иной документ, удостоверяющий личность в соответствии с действующим законодательством Российской Федерации</w:t>
      </w:r>
      <w:r>
        <w:rPr>
          <w:rFonts w:ascii="Times New Roman" w:eastAsia="Times New Roman" w:hAnsi="Times New Roman"/>
        </w:rPr>
        <w:t xml:space="preserve">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копию,  заверенную физическим лицом-клиентом, либо уполномоченным должностным лицом ООО ИК «КРЭСКО Финанс»</w:t>
      </w:r>
      <w:r>
        <w:rPr>
          <w:rFonts w:ascii="Times New Roman" w:hAnsi="Times New Roman"/>
        </w:rPr>
        <w:t>);</w:t>
      </w:r>
    </w:p>
    <w:p w:rsidR="00FC210C" w:rsidRDefault="005767B5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Свидетельство о постановке на учет в налоговом органе (</w:t>
      </w:r>
      <w:r>
        <w:rPr>
          <w:rFonts w:ascii="Times New Roman" w:hAnsi="Times New Roman"/>
          <w:i/>
        </w:rPr>
        <w:t>простая копия, при его наличии</w:t>
      </w:r>
      <w:r>
        <w:rPr>
          <w:rFonts w:ascii="Times New Roman" w:eastAsia="Times New Roman" w:hAnsi="Times New Roman"/>
        </w:rPr>
        <w:t>);</w:t>
      </w:r>
    </w:p>
    <w:p w:rsidR="00FC210C" w:rsidRDefault="005767B5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  <w:lang w:eastAsia="ru-RU"/>
        </w:rPr>
        <w:t>траховое свидетельство обязательного пенсионного страхования (</w:t>
      </w:r>
      <w:r>
        <w:rPr>
          <w:rFonts w:ascii="Times New Roman" w:eastAsia="Times New Roman" w:hAnsi="Times New Roman"/>
          <w:i/>
          <w:lang w:eastAsia="ru-RU"/>
        </w:rPr>
        <w:t>СНИЛС, простая копия, при наличии</w:t>
      </w:r>
      <w:r>
        <w:rPr>
          <w:rFonts w:ascii="Times New Roman" w:eastAsia="Times New Roman" w:hAnsi="Times New Roman"/>
          <w:lang w:eastAsia="ru-RU"/>
        </w:rPr>
        <w:t>);</w:t>
      </w:r>
    </w:p>
    <w:p w:rsidR="00FC210C" w:rsidRDefault="005767B5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Доверенность, подтверждающую полномочия представителя физического лица (</w:t>
      </w:r>
      <w:r>
        <w:rPr>
          <w:rFonts w:ascii="Times New Roman" w:hAnsi="Times New Roman"/>
          <w:i/>
          <w:color w:val="000000"/>
        </w:rPr>
        <w:t>оригинал или нотариальную копию</w:t>
      </w:r>
      <w:r>
        <w:rPr>
          <w:rFonts w:ascii="Times New Roman" w:hAnsi="Times New Roman"/>
          <w:color w:val="000000"/>
        </w:rPr>
        <w:t xml:space="preserve">); </w:t>
      </w:r>
    </w:p>
    <w:p w:rsidR="00FC210C" w:rsidRDefault="005767B5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Паспорт либо иной документ, удостоверяющий личность в соответствии с действующим законодательством Российской Федерации уполномоченного представителя, бенефициарного владельца (при наличии)</w:t>
      </w:r>
      <w:r w:rsidR="00D503A9">
        <w:rPr>
          <w:rFonts w:ascii="Times New Roman" w:hAnsi="Times New Roman"/>
        </w:rPr>
        <w:t>.</w:t>
      </w:r>
    </w:p>
    <w:p w:rsidR="00FC210C" w:rsidRDefault="005767B5">
      <w:pPr>
        <w:pStyle w:val="Default"/>
        <w:ind w:left="34" w:firstLine="533"/>
        <w:rPr>
          <w:i/>
          <w:iCs/>
          <w:sz w:val="22"/>
          <w:szCs w:val="22"/>
        </w:rPr>
      </w:pPr>
      <w:r w:rsidRPr="005767B5">
        <w:rPr>
          <w:i/>
          <w:iCs/>
          <w:sz w:val="22"/>
          <w:szCs w:val="22"/>
        </w:rPr>
        <w:t>ООО ИК «КРЭСКО Финанс» вправе дополнительно запросить сведения о финансовом положении (в том числе, справки от кредитных организаций, где обслуживается клиент, выписки со счетов в кредитных организациях и  некредитных финансовых организациях, копии налоговых деклараций) и о деловой репутации (в том числе, рекомендательные письма от работодателя клиента, справки от кредитных организаций и некредитных финансовых организаций, где обслуживается клиент) Клиента физического лица резидента РФ.</w:t>
      </w:r>
    </w:p>
    <w:p w:rsidR="00FC210C" w:rsidRDefault="005767B5">
      <w:pPr>
        <w:pStyle w:val="af3"/>
        <w:numPr>
          <w:ilvl w:val="0"/>
          <w:numId w:val="41"/>
        </w:numPr>
        <w:spacing w:before="120" w:after="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</w:rPr>
        <w:t>Физические лица – иностранные граждане или лица без гражданства предоставляют</w:t>
      </w:r>
      <w:r>
        <w:rPr>
          <w:rFonts w:ascii="Times New Roman" w:eastAsia="Times New Roman" w:hAnsi="Times New Roman"/>
          <w:b/>
        </w:rPr>
        <w:t xml:space="preserve"> Доверительному управляющему:</w:t>
      </w:r>
    </w:p>
    <w:p w:rsidR="00FC210C" w:rsidRDefault="005767B5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Анкету клиента – физического лица;</w:t>
      </w:r>
    </w:p>
    <w:p w:rsidR="00FC210C" w:rsidRDefault="005767B5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Анкету уполномоченного представителя клиента - физического лица, анкету выгодоприобретателя и сведения о бенефициарном владельце (при наличии);</w:t>
      </w:r>
    </w:p>
    <w:p w:rsidR="00FC210C" w:rsidRDefault="005767B5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Документ, удостоверяющий личность (</w:t>
      </w:r>
      <w:r>
        <w:rPr>
          <w:rFonts w:ascii="Times New Roman" w:hAnsi="Times New Roman"/>
          <w:i/>
        </w:rPr>
        <w:t>копии страниц, содержащих сведения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pStyle w:val="af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Миграционную карту или документ, подтверждающий право иностранного гражданина или лица без гражданства на пребывание (проживание) в Российской Федерации (</w:t>
      </w:r>
      <w:r>
        <w:rPr>
          <w:rFonts w:ascii="Times New Roman" w:hAnsi="Times New Roman"/>
          <w:i/>
        </w:rPr>
        <w:t>копии страниц, содержащих сведения, необходимые для идентификации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pStyle w:val="Default"/>
        <w:numPr>
          <w:ilvl w:val="0"/>
          <w:numId w:val="1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Доверенность, подтверждающую полномочия представителя иностранного гражданина или лица без гражданства (</w:t>
      </w:r>
      <w:r>
        <w:rPr>
          <w:i/>
          <w:sz w:val="22"/>
          <w:szCs w:val="22"/>
        </w:rPr>
        <w:t>оригинал или нотариальную копию</w:t>
      </w:r>
      <w:r>
        <w:rPr>
          <w:sz w:val="22"/>
          <w:szCs w:val="22"/>
        </w:rPr>
        <w:t xml:space="preserve">); </w:t>
      </w:r>
    </w:p>
    <w:p w:rsidR="00FC210C" w:rsidRDefault="005767B5">
      <w:pPr>
        <w:pStyle w:val="Default"/>
        <w:numPr>
          <w:ilvl w:val="0"/>
          <w:numId w:val="13"/>
        </w:numPr>
        <w:ind w:left="714" w:hanging="357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Паспорт уполномоченного представителя иностранного гражданина или лица без гражданства (</w:t>
      </w:r>
      <w:r>
        <w:rPr>
          <w:i/>
          <w:sz w:val="22"/>
          <w:szCs w:val="22"/>
        </w:rPr>
        <w:t>копии страниц, содержащих сведения</w:t>
      </w:r>
      <w:r>
        <w:rPr>
          <w:sz w:val="22"/>
          <w:szCs w:val="22"/>
        </w:rPr>
        <w:t>)</w:t>
      </w:r>
      <w:r w:rsidR="00D503A9">
        <w:rPr>
          <w:sz w:val="22"/>
          <w:szCs w:val="22"/>
        </w:rPr>
        <w:t>.</w:t>
      </w:r>
    </w:p>
    <w:p w:rsidR="00FC210C" w:rsidRDefault="005767B5">
      <w:pPr>
        <w:pStyle w:val="Default"/>
        <w:ind w:left="34" w:firstLine="533"/>
        <w:rPr>
          <w:i/>
          <w:iCs/>
          <w:sz w:val="22"/>
          <w:szCs w:val="22"/>
        </w:rPr>
      </w:pPr>
      <w:proofErr w:type="gramStart"/>
      <w:r w:rsidRPr="005767B5">
        <w:rPr>
          <w:i/>
          <w:iCs/>
          <w:sz w:val="22"/>
          <w:szCs w:val="22"/>
        </w:rPr>
        <w:t>ООО ИК «КРЭСКО Финанс» вправе дополнительно запросить сведения о финансовом положении (в том числе, справки от кредитных организаций, где обслуживается клиент, выписки со счетов в кредитных организациях и  некредитных финансовых организациях, копии налоговых деклараций) и о деловой репутации (в том числе, рекомендательные письма от работодателя клиента, справки от кредитных организаций и некредитных финансовых организаций, где обслуживается клиент) Клиента физического лица</w:t>
      </w:r>
      <w:proofErr w:type="gramEnd"/>
      <w:r w:rsidRPr="005767B5">
        <w:rPr>
          <w:i/>
          <w:iCs/>
          <w:sz w:val="22"/>
          <w:szCs w:val="22"/>
        </w:rPr>
        <w:t xml:space="preserve"> нерезидента РФ.</w:t>
      </w:r>
    </w:p>
    <w:p w:rsidR="00FC210C" w:rsidRDefault="005767B5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5767B5">
        <w:rPr>
          <w:rFonts w:ascii="Times New Roman" w:hAnsi="Times New Roman"/>
          <w:i/>
        </w:rPr>
        <w:t>Для физических лиц – нерезидентов Российской Федерации предоставляются апостилированные или легализованные в установленном порядке копии (оригиналы) документов с нотариально удостоверенным переводом на русский язык, если иное не предусмотрено международным соглашением между Россией и государством, в котором зарегистрировано физическое лицо.</w:t>
      </w:r>
    </w:p>
    <w:p w:rsidR="00FC210C" w:rsidRDefault="005767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</w:rPr>
      </w:pPr>
      <w:r w:rsidRPr="005767B5">
        <w:rPr>
          <w:rFonts w:ascii="Times New Roman" w:hAnsi="Times New Roman"/>
          <w:i/>
          <w:iCs/>
          <w:u w:val="single"/>
        </w:rPr>
        <w:lastRenderedPageBreak/>
        <w:t>Иностранные публичные должностные лица</w:t>
      </w:r>
      <w:r w:rsidRPr="005767B5">
        <w:rPr>
          <w:rFonts w:ascii="Times New Roman" w:hAnsi="Times New Roman"/>
          <w:i/>
          <w:iCs/>
        </w:rPr>
        <w:t xml:space="preserve"> обязаны предоставить сведения об источниках происхождения денежных средств и (или) иного имущества клиента.</w:t>
      </w:r>
    </w:p>
    <w:p w:rsidR="00FC210C" w:rsidRDefault="005767B5">
      <w:pPr>
        <w:pStyle w:val="af3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</w:rPr>
        <w:t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практикой, предоставляют</w:t>
      </w:r>
      <w:r>
        <w:rPr>
          <w:rFonts w:ascii="Times New Roman" w:eastAsia="Times New Roman" w:hAnsi="Times New Roman"/>
          <w:b/>
        </w:rPr>
        <w:t xml:space="preserve"> Доверительному управляющему</w:t>
      </w:r>
      <w:r w:rsidRPr="005767B5">
        <w:rPr>
          <w:rFonts w:ascii="Times New Roman" w:eastAsia="Times New Roman" w:hAnsi="Times New Roman"/>
          <w:b/>
        </w:rPr>
        <w:t>:</w:t>
      </w:r>
    </w:p>
    <w:p w:rsidR="00FC210C" w:rsidRDefault="005767B5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Анкету клиента – индивидуального предпринимателя и (или) лица, занимающегося частной практикой;</w:t>
      </w:r>
    </w:p>
    <w:p w:rsidR="00FC210C" w:rsidRDefault="005767B5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Анкету уполномоченного представителя клиента – индивидуального предпринимателя и (или) лица, занимающегося частной практикой, анкету выгодоприобретателя и сведения о бенефициарном владельце (при наличии);</w:t>
      </w:r>
    </w:p>
    <w:p w:rsidR="00FC210C" w:rsidRDefault="005767B5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Паспорт гражданина Российской Федерации  </w:t>
      </w:r>
      <w:r>
        <w:rPr>
          <w:rFonts w:ascii="Times New Roman" w:hAnsi="Times New Roman"/>
        </w:rPr>
        <w:t>либо иной документ, удостоверяющий личность в соответствии с действующим законодательством Российской Федерации</w:t>
      </w:r>
      <w:r>
        <w:rPr>
          <w:rFonts w:ascii="Times New Roman" w:eastAsia="Times New Roman" w:hAnsi="Times New Roman"/>
        </w:rPr>
        <w:t xml:space="preserve">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копию,  заверенную физическим лицом-клиентом, либо уполномоченным должностным лицом ООО ИК «КРЭСКО Финанс»</w:t>
      </w:r>
      <w:r>
        <w:rPr>
          <w:rFonts w:ascii="Times New Roman" w:hAnsi="Times New Roman"/>
        </w:rPr>
        <w:t>);</w:t>
      </w:r>
    </w:p>
    <w:p w:rsidR="00FC210C" w:rsidRDefault="005767B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Свидетельство о государственной регистрации в качестве индивидуального предпринимателя (</w:t>
      </w:r>
      <w:r>
        <w:rPr>
          <w:rFonts w:ascii="Times New Roman" w:hAnsi="Times New Roman"/>
          <w:i/>
        </w:rPr>
        <w:t>нотариальную копию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Свидетельство о постановке на учет в налоговом органе (</w:t>
      </w:r>
      <w:r>
        <w:rPr>
          <w:rFonts w:ascii="Times New Roman" w:hAnsi="Times New Roman"/>
          <w:i/>
        </w:rPr>
        <w:t>нотариальную копию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>Страховое свидетельство обязательного пенсионного страхования (</w:t>
      </w:r>
      <w:r>
        <w:rPr>
          <w:rFonts w:ascii="Times New Roman" w:eastAsia="Times New Roman" w:hAnsi="Times New Roman"/>
          <w:i/>
          <w:lang w:eastAsia="ru-RU"/>
        </w:rPr>
        <w:t>СНИЛС, простая копия, при наличии</w:t>
      </w:r>
      <w:r>
        <w:rPr>
          <w:rFonts w:ascii="Times New Roman" w:eastAsia="Times New Roman" w:hAnsi="Times New Roman"/>
          <w:lang w:eastAsia="ru-RU"/>
        </w:rPr>
        <w:t>);</w:t>
      </w:r>
    </w:p>
    <w:p w:rsidR="00FC210C" w:rsidRDefault="005767B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Уведомление Федеральной службы государственной статистики о присвоении кодов по общероссийским классификаторам, сформированное и распечатанное из общедоступной базы данных в сети Интернет, расположенной по адресу: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кодыросстата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/statreg.html (</w:t>
      </w:r>
      <w:r>
        <w:rPr>
          <w:rFonts w:ascii="Times New Roman" w:hAnsi="Times New Roman"/>
          <w:i/>
        </w:rPr>
        <w:t>копию, заверенную индивидуальным предпринимателем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Доверенность, подтверждающую полномочия представителя, действующего от имени индивидуального предпринимателя (</w:t>
      </w:r>
      <w:r>
        <w:rPr>
          <w:rFonts w:ascii="Times New Roman" w:hAnsi="Times New Roman"/>
          <w:i/>
        </w:rPr>
        <w:t>оригинал или нотариальную копию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Паспорт либо иной документ, удостоверяющий личность в соответствии с действующим законодательством Российской Федерации уполномоченного представителя, бенефициарного владельца индивидуального предпринимателя </w:t>
      </w:r>
      <w:r>
        <w:rPr>
          <w:rFonts w:ascii="Times New Roman" w:hAnsi="Times New Roman"/>
          <w:i/>
        </w:rPr>
        <w:t>(копию, заверенную индивидуальным предпринимателем);</w:t>
      </w:r>
    </w:p>
    <w:p w:rsidR="00FC210C" w:rsidRDefault="005767B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Документы, подтверждающие сведения о финансовом положении. Представляется один из следующих документов (допускается предоставление нескольких документов) в виде </w:t>
      </w:r>
      <w:r>
        <w:rPr>
          <w:rFonts w:ascii="Times New Roman" w:hAnsi="Times New Roman"/>
          <w:i/>
        </w:rPr>
        <w:t>копий, заверенных индивидуальным предпринимателем:</w:t>
      </w:r>
      <w:r>
        <w:rPr>
          <w:rFonts w:ascii="Times New Roman" w:hAnsi="Times New Roman"/>
        </w:rPr>
        <w:t xml:space="preserve"> </w:t>
      </w:r>
    </w:p>
    <w:p w:rsidR="00FC210C" w:rsidRDefault="005767B5">
      <w:pPr>
        <w:pStyle w:val="af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копии годовой бухгалтерской отчетности (бухгалтерский баланс, отчет о финансовом результате);</w:t>
      </w:r>
    </w:p>
    <w:p w:rsidR="00FC210C" w:rsidRDefault="005767B5">
      <w:pPr>
        <w:pStyle w:val="af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и/или копии годовой (квартальной)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:rsidR="00FC210C" w:rsidRDefault="005767B5">
      <w:pPr>
        <w:pStyle w:val="af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и/или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</w:r>
    </w:p>
    <w:p w:rsidR="00FC210C" w:rsidRDefault="005767B5">
      <w:pPr>
        <w:pStyle w:val="af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и/или справка об исполнении налогоплательщиком (плательщиком сборов, налоговым агентом)  обязанности по уплате налогов, сборов, пеней, штрафов, выданная налоговым органом;</w:t>
      </w:r>
    </w:p>
    <w:p w:rsidR="00FC210C" w:rsidRDefault="005767B5">
      <w:pPr>
        <w:pStyle w:val="af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и/или сведения ЕГРЮЛ, Высшего Арбитражного суда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 по состоянию на дату представления документов в Компанию;</w:t>
      </w:r>
    </w:p>
    <w:p w:rsidR="00FC210C" w:rsidRDefault="005767B5">
      <w:pPr>
        <w:pStyle w:val="af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5767B5">
        <w:rPr>
          <w:rFonts w:ascii="Times New Roman" w:hAnsi="Times New Roman"/>
        </w:rPr>
        <w:t xml:space="preserve">и/или </w:t>
      </w:r>
      <w:r w:rsidRPr="005767B5">
        <w:rPr>
          <w:rFonts w:ascii="Times New Roman" w:hAnsi="Times New Roman"/>
          <w:snapToGrid w:val="0"/>
        </w:rPr>
        <w:t>справки об отсутствии фактов неисполнения своих денежных обязательств по причине отсутствия денежных средств на банковских счетах.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</w:rPr>
        <w:t>Документы, подтверждающие сведения о деловой репутации</w:t>
      </w:r>
      <w:r w:rsidR="00D503A9">
        <w:rPr>
          <w:rFonts w:ascii="Times New Roman" w:hAnsi="Times New Roman"/>
        </w:rPr>
        <w:t>:</w:t>
      </w:r>
    </w:p>
    <w:p w:rsidR="00FC210C" w:rsidRDefault="005767B5">
      <w:pPr>
        <w:pStyle w:val="af3"/>
        <w:numPr>
          <w:ilvl w:val="2"/>
          <w:numId w:val="2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 xml:space="preserve">отзывы (в произвольной письменной форме, при возможности их получения) об индивидуальном предпринимателе других клиентов ООО ИК «КРЭСКО Финанс», имеющих с ним деловые отношения; </w:t>
      </w:r>
    </w:p>
    <w:p w:rsidR="00FC210C" w:rsidRDefault="005767B5">
      <w:pPr>
        <w:pStyle w:val="af3"/>
        <w:numPr>
          <w:ilvl w:val="2"/>
          <w:numId w:val="2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lastRenderedPageBreak/>
        <w:t>и (или) отзывы (в произвольной письменной форме, при возможности их получения) от других организаций, в которых индивидуальный предприниматель ранее находился или находится  на обслуживании, с информацией от них об оценке деловой репутации данного лица.</w:t>
      </w:r>
    </w:p>
    <w:p w:rsidR="00FC210C" w:rsidRDefault="005767B5">
      <w:pPr>
        <w:pStyle w:val="af3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Cs/>
        </w:rPr>
        <w:t xml:space="preserve">Юридическое лицо, зарегистрированное в РФ, </w:t>
      </w:r>
      <w:r>
        <w:rPr>
          <w:rFonts w:ascii="Times New Roman" w:eastAsia="Times New Roman" w:hAnsi="Times New Roman"/>
          <w:b/>
        </w:rPr>
        <w:t>предоставляет Доверительному управляющему: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Анкету клиента - юридического лица,</w:t>
      </w:r>
      <w:r>
        <w:rPr>
          <w:rFonts w:ascii="Times New Roman" w:hAnsi="Times New Roman"/>
        </w:rPr>
        <w:t xml:space="preserve"> иностранной структуры без образования юридического лица</w:t>
      </w:r>
      <w:r>
        <w:rPr>
          <w:rFonts w:ascii="Times New Roman" w:eastAsia="Times New Roman" w:hAnsi="Times New Roman"/>
          <w:bCs/>
          <w:lang w:eastAsia="ru-RU"/>
        </w:rPr>
        <w:t>;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5767B5">
        <w:rPr>
          <w:rFonts w:ascii="Times New Roman" w:eastAsia="Times New Roman" w:hAnsi="Times New Roman"/>
          <w:bCs/>
          <w:lang w:eastAsia="ru-RU"/>
        </w:rPr>
        <w:t>Анкету уполномоченного представителя клиента - юридического лица, анкету выгодоприоб</w:t>
      </w:r>
      <w:r w:rsidRPr="005767B5">
        <w:rPr>
          <w:rFonts w:ascii="Times New Roman" w:hAnsi="Times New Roman"/>
        </w:rPr>
        <w:t>ретателя и сведения о бенефициарном владельце (при наличии)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Учредительные документы с действующими изменениями и дополнениями на дату представления документов с отметкой об их государственной регистрации (</w:t>
      </w:r>
      <w:r>
        <w:rPr>
          <w:rFonts w:ascii="Times New Roman" w:hAnsi="Times New Roman"/>
          <w:i/>
        </w:rPr>
        <w:t>нотариальную копию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Свидетельство о государственной регистрации юридического лица и/или Свидетельство о внесении записи в Единый государственный реестр юридических лиц о юридическом лице, зарегистрированном до 01 июля 2002 г. (</w:t>
      </w:r>
      <w:r>
        <w:rPr>
          <w:rFonts w:ascii="Times New Roman" w:hAnsi="Times New Roman"/>
          <w:i/>
        </w:rPr>
        <w:t>нотариальную копию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Свидетельство о постановке на учет в налоговом органе (</w:t>
      </w:r>
      <w:r>
        <w:rPr>
          <w:i/>
          <w:sz w:val="22"/>
          <w:szCs w:val="22"/>
        </w:rPr>
        <w:t>нотариальную копию</w:t>
      </w:r>
      <w:r>
        <w:rPr>
          <w:sz w:val="22"/>
          <w:szCs w:val="22"/>
        </w:rPr>
        <w:t xml:space="preserve">); 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Уведомление Федеральной службы государственной статистики о присвоении кодов по общероссийским классификаторам, сформированное и распечатанное из общедоступной базы данных в сети Интернет, размещенной по адресу: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кодыросстата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/statreg.html (</w:t>
      </w:r>
      <w:r>
        <w:rPr>
          <w:rFonts w:ascii="Times New Roman" w:hAnsi="Times New Roman"/>
          <w:i/>
        </w:rPr>
        <w:t>копию, заверенную юридическим лицом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Карточку с образцами подписей и оттиском печати (</w:t>
      </w:r>
      <w:r>
        <w:rPr>
          <w:rFonts w:ascii="Times New Roman" w:hAnsi="Times New Roman"/>
          <w:i/>
        </w:rPr>
        <w:t>оригинал или нотариальную копию</w:t>
      </w:r>
      <w:r>
        <w:rPr>
          <w:rFonts w:ascii="Times New Roman" w:hAnsi="Times New Roman"/>
        </w:rPr>
        <w:t xml:space="preserve">);  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Документ, подтверждающий избрание (назначение) единоличного исполнительного органа юридического лица (</w:t>
      </w:r>
      <w:r>
        <w:rPr>
          <w:rFonts w:ascii="Times New Roman" w:hAnsi="Times New Roman"/>
          <w:i/>
        </w:rPr>
        <w:t>копию, заверенную юридическим лицом или оригинал выписки из этого документа</w:t>
      </w:r>
      <w:r>
        <w:rPr>
          <w:rFonts w:ascii="Times New Roman" w:hAnsi="Times New Roman"/>
        </w:rPr>
        <w:t>);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Паспорт единоличного исполнительного органа юридического лица (</w:t>
      </w:r>
      <w:r>
        <w:rPr>
          <w:rFonts w:ascii="Times New Roman" w:hAnsi="Times New Roman"/>
          <w:i/>
        </w:rPr>
        <w:t>копию, заверенную юридическим лицом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Паспорт бенефициарного владельца юридического лица (</w:t>
      </w:r>
      <w:r>
        <w:rPr>
          <w:i/>
          <w:sz w:val="22"/>
          <w:szCs w:val="22"/>
        </w:rPr>
        <w:t>копию, заверенную юридическим лицом</w:t>
      </w:r>
      <w:r>
        <w:rPr>
          <w:sz w:val="22"/>
          <w:szCs w:val="22"/>
        </w:rPr>
        <w:t xml:space="preserve">); </w:t>
      </w:r>
    </w:p>
    <w:p w:rsidR="00FC210C" w:rsidRDefault="005767B5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Доверенность, подтверждающую полномочия представителя юридического лица (</w:t>
      </w:r>
      <w:r>
        <w:rPr>
          <w:i/>
          <w:sz w:val="22"/>
          <w:szCs w:val="22"/>
        </w:rPr>
        <w:t>оригинал или нотариально заверенную копию.</w:t>
      </w:r>
      <w:proofErr w:type="gram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Возможно предоставление копии, надлежащим образом  заверенной юридическим лицом</w:t>
      </w:r>
      <w:r>
        <w:rPr>
          <w:sz w:val="22"/>
          <w:szCs w:val="22"/>
        </w:rPr>
        <w:t xml:space="preserve">); </w:t>
      </w:r>
      <w:proofErr w:type="gramEnd"/>
    </w:p>
    <w:p w:rsidR="00FC210C" w:rsidRDefault="005767B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Паспорт представителя юридического лица, действующего по доверенности (</w:t>
      </w:r>
      <w:r>
        <w:rPr>
          <w:i/>
          <w:sz w:val="22"/>
          <w:szCs w:val="22"/>
        </w:rPr>
        <w:t>копию, заверенную юридическим лицом</w:t>
      </w:r>
      <w:r>
        <w:rPr>
          <w:sz w:val="22"/>
          <w:szCs w:val="22"/>
        </w:rPr>
        <w:t xml:space="preserve">); </w:t>
      </w:r>
    </w:p>
    <w:p w:rsidR="00FC210C" w:rsidRDefault="005767B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Письмо в произвольной форме с разъяснением оснований (причин), по которым </w:t>
      </w:r>
      <w:proofErr w:type="spellStart"/>
      <w:r>
        <w:rPr>
          <w:sz w:val="22"/>
          <w:szCs w:val="22"/>
        </w:rPr>
        <w:t>бенефициарный</w:t>
      </w:r>
      <w:proofErr w:type="spellEnd"/>
      <w:r>
        <w:rPr>
          <w:sz w:val="22"/>
          <w:szCs w:val="22"/>
        </w:rPr>
        <w:t xml:space="preserve"> владелец отсутствует.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документы, подтверждающие сведения о финансовом положении. Представляется один из следующих документов (допускается предоставление нескольких документов) в виде </w:t>
      </w:r>
      <w:r>
        <w:rPr>
          <w:rFonts w:ascii="Times New Roman" w:hAnsi="Times New Roman"/>
          <w:i/>
        </w:rPr>
        <w:t>копий, заверенных юридическим лицом:</w:t>
      </w:r>
      <w:r>
        <w:rPr>
          <w:rFonts w:ascii="Times New Roman" w:hAnsi="Times New Roman"/>
        </w:rPr>
        <w:t xml:space="preserve"> </w:t>
      </w:r>
    </w:p>
    <w:p w:rsidR="00FC210C" w:rsidRDefault="005767B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копии годовой бухгалтерской отчетности (бухгалтерский баланс, отчет о финансовом результате);</w:t>
      </w:r>
    </w:p>
    <w:p w:rsidR="00FC210C" w:rsidRDefault="005767B5">
      <w:pPr>
        <w:pStyle w:val="a4"/>
        <w:numPr>
          <w:ilvl w:val="0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и/или копии годовой (квартальной)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:rsidR="00FC210C" w:rsidRDefault="005767B5">
      <w:pPr>
        <w:pStyle w:val="a4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и/или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</w:r>
    </w:p>
    <w:p w:rsidR="00FC210C" w:rsidRDefault="005767B5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и/или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</w:r>
    </w:p>
    <w:p w:rsidR="00FC210C" w:rsidRDefault="005767B5">
      <w:pPr>
        <w:pStyle w:val="a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и/или сведения ЕГРЮЛ, Высшего Арбитражного суда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 по состоянию на дату представления документов в Компанию;</w:t>
      </w:r>
    </w:p>
    <w:p w:rsidR="00FC210C" w:rsidRDefault="005767B5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5767B5">
        <w:rPr>
          <w:rFonts w:ascii="Times New Roman" w:hAnsi="Times New Roman"/>
        </w:rPr>
        <w:t>и/или справки об отсутствии фактов неисполнения своих денежных обязательств по причине отсутствия денежных средств на банковских счетах.</w:t>
      </w:r>
    </w:p>
    <w:p w:rsidR="00FC210C" w:rsidRDefault="005767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</w:rPr>
        <w:lastRenderedPageBreak/>
        <w:t>Документы, подтверждающие сведения о деловой репутации:</w:t>
      </w:r>
    </w:p>
    <w:p w:rsidR="00FC210C" w:rsidRDefault="005767B5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отзывы (в произвольной письменной форме, при возможности их получения) о юридическом лице  других клиентов ООО ИК «КРЭСКО Финанс», имеющих с ним деловые отношения; </w:t>
      </w:r>
    </w:p>
    <w:p w:rsidR="00FC210C" w:rsidRDefault="005767B5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и (или) отзывы (в произвольной письменной форме, при возможности их получения) от других организаций, в которых юридическое лицо ранее находилось или находится  на обслуживании, с информацией от них об оценке деловой репутации данного лица.</w:t>
      </w:r>
    </w:p>
    <w:p w:rsidR="00FC210C" w:rsidRDefault="005767B5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</w:rPr>
      </w:pPr>
      <w:r w:rsidRPr="005767B5">
        <w:rPr>
          <w:rFonts w:ascii="Times New Roman" w:eastAsia="Times New Roman" w:hAnsi="Times New Roman"/>
          <w:b/>
        </w:rPr>
        <w:t>Дополнительно:</w:t>
      </w:r>
    </w:p>
    <w:p w:rsidR="00FC210C" w:rsidRDefault="005767B5">
      <w:pPr>
        <w:pStyle w:val="af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Кредитные организации предоставляют - письмо Банка России о согласовании кандидатуры единоличного исполнительного органа кредитной организации (</w:t>
      </w:r>
      <w:r>
        <w:rPr>
          <w:rFonts w:ascii="Times New Roman" w:hAnsi="Times New Roman"/>
          <w:i/>
        </w:rPr>
        <w:t>нотариальную копию</w:t>
      </w:r>
      <w:r>
        <w:rPr>
          <w:rFonts w:ascii="Times New Roman" w:hAnsi="Times New Roman"/>
        </w:rPr>
        <w:t xml:space="preserve">); </w:t>
      </w:r>
    </w:p>
    <w:p w:rsidR="00FC210C" w:rsidRDefault="005767B5">
      <w:pPr>
        <w:pStyle w:val="af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Финансовые организации предоставляют лицензии по каждому виду деятельности (</w:t>
      </w:r>
      <w:r>
        <w:rPr>
          <w:rFonts w:ascii="Times New Roman" w:hAnsi="Times New Roman"/>
          <w:i/>
        </w:rPr>
        <w:t>копии, заверенные нотариально или юридическим лицом</w:t>
      </w:r>
      <w:r>
        <w:rPr>
          <w:rFonts w:ascii="Times New Roman" w:hAnsi="Times New Roman"/>
        </w:rPr>
        <w:t>);</w:t>
      </w:r>
    </w:p>
    <w:p w:rsidR="00FC210C" w:rsidRDefault="005767B5">
      <w:pPr>
        <w:pStyle w:val="af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Управляющие компании предоставляют:</w:t>
      </w:r>
    </w:p>
    <w:p w:rsidR="00FC210C" w:rsidRDefault="005767B5">
      <w:pPr>
        <w:pStyle w:val="Default"/>
        <w:numPr>
          <w:ilvl w:val="0"/>
          <w:numId w:val="4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Правила доверительного управления ПИФ и изменения к ним с отметкой о регистрации Правил ДУ ПИФ ЦБ РФ (ФСФР) (</w:t>
      </w:r>
      <w:r>
        <w:rPr>
          <w:i/>
          <w:sz w:val="22"/>
          <w:szCs w:val="22"/>
        </w:rPr>
        <w:t>заверенные УК или нотариально</w:t>
      </w:r>
      <w:r>
        <w:rPr>
          <w:sz w:val="22"/>
          <w:szCs w:val="22"/>
        </w:rPr>
        <w:t xml:space="preserve">); </w:t>
      </w:r>
    </w:p>
    <w:p w:rsidR="00FC210C" w:rsidRDefault="005767B5">
      <w:pPr>
        <w:pStyle w:val="Default"/>
        <w:numPr>
          <w:ilvl w:val="0"/>
          <w:numId w:val="47"/>
        </w:numPr>
        <w:ind w:left="709"/>
        <w:rPr>
          <w:sz w:val="22"/>
          <w:szCs w:val="22"/>
        </w:rPr>
      </w:pPr>
      <w:r>
        <w:rPr>
          <w:sz w:val="22"/>
          <w:szCs w:val="22"/>
        </w:rPr>
        <w:t>Пенсионные правила НПФ и изменения к ним с отметкой о регистрации Правил ДУ НПФ ЦБ РФ (ФСФР) (</w:t>
      </w:r>
      <w:r>
        <w:rPr>
          <w:i/>
          <w:sz w:val="22"/>
          <w:szCs w:val="22"/>
        </w:rPr>
        <w:t>заверенные УК или нотариально</w:t>
      </w:r>
      <w:r>
        <w:rPr>
          <w:sz w:val="22"/>
          <w:szCs w:val="22"/>
        </w:rPr>
        <w:t>);</w:t>
      </w:r>
    </w:p>
    <w:p w:rsidR="00FC210C" w:rsidRDefault="005767B5">
      <w:pPr>
        <w:pStyle w:val="Default"/>
        <w:numPr>
          <w:ilvl w:val="0"/>
          <w:numId w:val="46"/>
        </w:numPr>
        <w:ind w:left="709"/>
        <w:rPr>
          <w:sz w:val="22"/>
          <w:szCs w:val="22"/>
        </w:rPr>
      </w:pPr>
      <w:r>
        <w:rPr>
          <w:sz w:val="22"/>
          <w:szCs w:val="22"/>
        </w:rPr>
        <w:t>Юридические лица, деятельность которых не превышает 3-х месяцев со дня государственной регистрации, предоставляют:</w:t>
      </w:r>
    </w:p>
    <w:p w:rsidR="00FC210C" w:rsidRDefault="005767B5">
      <w:pPr>
        <w:pStyle w:val="Default"/>
        <w:numPr>
          <w:ilvl w:val="0"/>
          <w:numId w:val="48"/>
        </w:numPr>
        <w:ind w:left="709"/>
        <w:rPr>
          <w:sz w:val="22"/>
          <w:szCs w:val="22"/>
        </w:rPr>
      </w:pPr>
      <w:r>
        <w:rPr>
          <w:sz w:val="22"/>
          <w:szCs w:val="22"/>
        </w:rPr>
        <w:t>сведения об оплате уставного капитала, т.е. письмо в произвольной форме (</w:t>
      </w:r>
      <w:r>
        <w:rPr>
          <w:i/>
          <w:sz w:val="22"/>
          <w:szCs w:val="22"/>
        </w:rPr>
        <w:t>оригинал</w:t>
      </w:r>
      <w:r>
        <w:rPr>
          <w:sz w:val="22"/>
          <w:szCs w:val="22"/>
        </w:rPr>
        <w:t>);</w:t>
      </w:r>
    </w:p>
    <w:p w:rsidR="00FC210C" w:rsidRDefault="005767B5">
      <w:pPr>
        <w:pStyle w:val="Default"/>
        <w:numPr>
          <w:ilvl w:val="0"/>
          <w:numId w:val="48"/>
        </w:numPr>
        <w:ind w:left="709"/>
        <w:rPr>
          <w:sz w:val="22"/>
          <w:szCs w:val="22"/>
        </w:rPr>
      </w:pPr>
      <w:r>
        <w:rPr>
          <w:sz w:val="22"/>
          <w:szCs w:val="22"/>
        </w:rPr>
        <w:t>платежные документы об оплате уставного капитала (</w:t>
      </w:r>
      <w:r>
        <w:rPr>
          <w:i/>
          <w:sz w:val="22"/>
          <w:szCs w:val="22"/>
        </w:rPr>
        <w:t>копия, заверенная юридическим лицом</w:t>
      </w:r>
      <w:r>
        <w:rPr>
          <w:sz w:val="22"/>
          <w:szCs w:val="22"/>
        </w:rPr>
        <w:t xml:space="preserve">); </w:t>
      </w:r>
    </w:p>
    <w:p w:rsidR="00FC210C" w:rsidRDefault="005767B5">
      <w:pPr>
        <w:pStyle w:val="Default"/>
        <w:numPr>
          <w:ilvl w:val="0"/>
          <w:numId w:val="48"/>
        </w:numPr>
        <w:ind w:left="709"/>
        <w:rPr>
          <w:sz w:val="22"/>
          <w:szCs w:val="22"/>
        </w:rPr>
      </w:pPr>
      <w:r>
        <w:rPr>
          <w:sz w:val="22"/>
          <w:szCs w:val="22"/>
        </w:rPr>
        <w:t>сведения об отсутствии задолженности по оплате заработной платы, т.е. письмо в произвольной форме (</w:t>
      </w:r>
      <w:r>
        <w:rPr>
          <w:i/>
          <w:sz w:val="22"/>
          <w:szCs w:val="22"/>
        </w:rPr>
        <w:t>оригинал</w:t>
      </w:r>
      <w:r>
        <w:rPr>
          <w:sz w:val="22"/>
          <w:szCs w:val="22"/>
        </w:rPr>
        <w:t>)</w:t>
      </w:r>
      <w:r w:rsidR="00713E66">
        <w:rPr>
          <w:sz w:val="22"/>
          <w:szCs w:val="22"/>
        </w:rPr>
        <w:t>.</w:t>
      </w:r>
    </w:p>
    <w:p w:rsidR="00FC210C" w:rsidRDefault="005767B5">
      <w:pPr>
        <w:pStyle w:val="Default"/>
        <w:numPr>
          <w:ilvl w:val="0"/>
          <w:numId w:val="46"/>
        </w:numPr>
        <w:ind w:left="709"/>
        <w:rPr>
          <w:sz w:val="22"/>
          <w:szCs w:val="22"/>
        </w:rPr>
      </w:pPr>
      <w:r>
        <w:rPr>
          <w:sz w:val="22"/>
          <w:szCs w:val="22"/>
        </w:rPr>
        <w:t>Иные документы по запрос</w:t>
      </w:r>
      <w:proofErr w:type="gramStart"/>
      <w:r>
        <w:rPr>
          <w:sz w:val="22"/>
          <w:szCs w:val="22"/>
        </w:rPr>
        <w:t>у ООО И</w:t>
      </w:r>
      <w:proofErr w:type="gramEnd"/>
      <w:r>
        <w:rPr>
          <w:sz w:val="22"/>
          <w:szCs w:val="22"/>
        </w:rPr>
        <w:t>К «КРЭСКО Финанс».</w:t>
      </w:r>
    </w:p>
    <w:p w:rsidR="00FC210C" w:rsidRDefault="005767B5">
      <w:pPr>
        <w:pStyle w:val="af3"/>
        <w:numPr>
          <w:ilvl w:val="0"/>
          <w:numId w:val="42"/>
        </w:numPr>
        <w:spacing w:before="120" w:after="0" w:line="240" w:lineRule="auto"/>
        <w:ind w:left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</w:rPr>
        <w:t>Иностранные юридические лица предоставляют</w:t>
      </w:r>
      <w:r>
        <w:rPr>
          <w:rFonts w:ascii="Times New Roman" w:eastAsia="Times New Roman" w:hAnsi="Times New Roman"/>
          <w:b/>
        </w:rPr>
        <w:t xml:space="preserve"> Доверительному управляющему:</w:t>
      </w:r>
    </w:p>
    <w:p w:rsidR="00FC210C" w:rsidRDefault="005767B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 xml:space="preserve">Анкету клиента - юридического лица, </w:t>
      </w:r>
      <w:r>
        <w:rPr>
          <w:rFonts w:ascii="Times New Roman" w:hAnsi="Times New Roman"/>
        </w:rPr>
        <w:t>иностранной структуры без образования юридического лица</w:t>
      </w:r>
      <w:r>
        <w:rPr>
          <w:rFonts w:ascii="Times New Roman" w:eastAsia="Times New Roman" w:hAnsi="Times New Roman"/>
          <w:bCs/>
          <w:lang w:eastAsia="ru-RU"/>
        </w:rPr>
        <w:t>;</w:t>
      </w:r>
    </w:p>
    <w:p w:rsidR="00FC210C" w:rsidRDefault="005767B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 w:rsidRPr="005767B5">
        <w:rPr>
          <w:rFonts w:ascii="Times New Roman" w:hAnsi="Times New Roman"/>
        </w:rPr>
        <w:t>Анкету уполномоченного представителя клиента - юридического лица, анкету выгодоприобретателя  и сведения о бенефициарном владельце (при наличии)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color w:val="auto"/>
          <w:sz w:val="22"/>
          <w:szCs w:val="22"/>
        </w:rPr>
      </w:pPr>
      <w:r w:rsidRPr="005767B5">
        <w:rPr>
          <w:color w:val="auto"/>
          <w:sz w:val="22"/>
          <w:szCs w:val="22"/>
        </w:rPr>
        <w:t xml:space="preserve">Устав и учредительный договор </w:t>
      </w:r>
      <w:r w:rsidRPr="005767B5">
        <w:rPr>
          <w:i/>
          <w:iCs/>
          <w:color w:val="auto"/>
          <w:sz w:val="22"/>
          <w:szCs w:val="22"/>
        </w:rPr>
        <w:t>(</w:t>
      </w:r>
      <w:proofErr w:type="spellStart"/>
      <w:r w:rsidRPr="005767B5">
        <w:rPr>
          <w:i/>
          <w:iCs/>
          <w:color w:val="auto"/>
          <w:sz w:val="22"/>
          <w:szCs w:val="22"/>
        </w:rPr>
        <w:t>Memorandum</w:t>
      </w:r>
      <w:proofErr w:type="spellEnd"/>
      <w:r w:rsidRPr="005767B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5767B5">
        <w:rPr>
          <w:i/>
          <w:iCs/>
          <w:color w:val="auto"/>
          <w:sz w:val="22"/>
          <w:szCs w:val="22"/>
        </w:rPr>
        <w:t>and</w:t>
      </w:r>
      <w:proofErr w:type="spellEnd"/>
      <w:r w:rsidRPr="005767B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5767B5">
        <w:rPr>
          <w:i/>
          <w:iCs/>
          <w:color w:val="auto"/>
          <w:sz w:val="22"/>
          <w:szCs w:val="22"/>
        </w:rPr>
        <w:t>Articles</w:t>
      </w:r>
      <w:proofErr w:type="spellEnd"/>
      <w:r w:rsidRPr="005767B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5767B5">
        <w:rPr>
          <w:i/>
          <w:iCs/>
          <w:color w:val="auto"/>
          <w:sz w:val="22"/>
          <w:szCs w:val="22"/>
        </w:rPr>
        <w:t>of</w:t>
      </w:r>
      <w:proofErr w:type="spellEnd"/>
      <w:r w:rsidRPr="005767B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5767B5">
        <w:rPr>
          <w:i/>
          <w:iCs/>
          <w:color w:val="auto"/>
          <w:sz w:val="22"/>
          <w:szCs w:val="22"/>
        </w:rPr>
        <w:t>Association</w:t>
      </w:r>
      <w:proofErr w:type="spellEnd"/>
      <w:r w:rsidRPr="005767B5">
        <w:rPr>
          <w:i/>
          <w:iCs/>
          <w:color w:val="auto"/>
          <w:sz w:val="22"/>
          <w:szCs w:val="22"/>
        </w:rPr>
        <w:t xml:space="preserve">, нотариальную копию);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 w:rsidRPr="005767B5">
        <w:rPr>
          <w:color w:val="auto"/>
          <w:sz w:val="22"/>
          <w:szCs w:val="22"/>
        </w:rPr>
        <w:t xml:space="preserve">Документ о регистрации иностранного юридического лица </w:t>
      </w:r>
      <w:r w:rsidRPr="005767B5">
        <w:rPr>
          <w:i/>
          <w:iCs/>
          <w:color w:val="auto"/>
          <w:sz w:val="22"/>
          <w:szCs w:val="22"/>
        </w:rPr>
        <w:t xml:space="preserve">(Сертификат о регистрации/инкорпорации/ выписка из торгового реестра / </w:t>
      </w:r>
      <w:proofErr w:type="spellStart"/>
      <w:r w:rsidRPr="005767B5">
        <w:rPr>
          <w:i/>
          <w:iCs/>
          <w:color w:val="auto"/>
          <w:sz w:val="22"/>
          <w:szCs w:val="22"/>
        </w:rPr>
        <w:t>Certificate</w:t>
      </w:r>
      <w:proofErr w:type="spellEnd"/>
      <w:r w:rsidRPr="005767B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5767B5">
        <w:rPr>
          <w:i/>
          <w:iCs/>
          <w:color w:val="auto"/>
          <w:sz w:val="22"/>
          <w:szCs w:val="22"/>
        </w:rPr>
        <w:t>of</w:t>
      </w:r>
      <w:proofErr w:type="spellEnd"/>
      <w:r w:rsidRPr="005767B5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5767B5">
        <w:rPr>
          <w:i/>
          <w:iCs/>
          <w:color w:val="auto"/>
          <w:sz w:val="22"/>
          <w:szCs w:val="22"/>
        </w:rPr>
        <w:t>Incorporation</w:t>
      </w:r>
      <w:proofErr w:type="spellEnd"/>
      <w:r w:rsidRPr="005767B5">
        <w:rPr>
          <w:i/>
          <w:iCs/>
          <w:color w:val="auto"/>
          <w:sz w:val="22"/>
          <w:szCs w:val="22"/>
        </w:rPr>
        <w:t>, нотариальную</w:t>
      </w:r>
      <w:r>
        <w:rPr>
          <w:i/>
          <w:iCs/>
          <w:sz w:val="22"/>
          <w:szCs w:val="22"/>
        </w:rPr>
        <w:t xml:space="preserve"> копию);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Документ об изменении наименования иностранного юридического лица </w:t>
      </w:r>
      <w:r>
        <w:rPr>
          <w:i/>
          <w:iCs/>
          <w:sz w:val="22"/>
          <w:szCs w:val="22"/>
        </w:rPr>
        <w:t xml:space="preserve">(Сертификат об изменении наименования / </w:t>
      </w:r>
      <w:proofErr w:type="spellStart"/>
      <w:r>
        <w:rPr>
          <w:i/>
          <w:iCs/>
          <w:sz w:val="22"/>
          <w:szCs w:val="22"/>
        </w:rPr>
        <w:t>Change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Name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Certificates</w:t>
      </w:r>
      <w:proofErr w:type="spellEnd"/>
      <w:r>
        <w:rPr>
          <w:i/>
          <w:iCs/>
          <w:sz w:val="22"/>
          <w:szCs w:val="22"/>
        </w:rPr>
        <w:t xml:space="preserve"> в случае соответствующих изменений, нотариальную копию);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место нахождения иностранного юридического лица </w:t>
      </w:r>
      <w:r>
        <w:rPr>
          <w:i/>
          <w:iCs/>
          <w:sz w:val="22"/>
          <w:szCs w:val="22"/>
        </w:rPr>
        <w:t>(Сертификат об адресе /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Registered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Office</w:t>
      </w:r>
      <w:proofErr w:type="spellEnd"/>
      <w:r>
        <w:rPr>
          <w:i/>
          <w:iCs/>
          <w:sz w:val="22"/>
          <w:szCs w:val="22"/>
        </w:rPr>
        <w:t xml:space="preserve">, нотариальную копию);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Документ о назначении/избрании исполнительного органа иностранного юридического лица </w:t>
      </w:r>
      <w:r>
        <w:rPr>
          <w:i/>
          <w:iCs/>
          <w:sz w:val="22"/>
          <w:szCs w:val="22"/>
        </w:rPr>
        <w:t>(Сертификат о директорах/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Directors</w:t>
      </w:r>
      <w:proofErr w:type="spellEnd"/>
      <w:r>
        <w:rPr>
          <w:i/>
          <w:iCs/>
          <w:sz w:val="22"/>
          <w:szCs w:val="22"/>
        </w:rPr>
        <w:t>, нотариальную копию);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Документ об акционерах иностранного юридического лица </w:t>
      </w:r>
      <w:r>
        <w:rPr>
          <w:i/>
          <w:iCs/>
          <w:sz w:val="22"/>
          <w:szCs w:val="22"/>
        </w:rPr>
        <w:t xml:space="preserve">(Сертификат об акционерах / 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Shareholders</w:t>
      </w:r>
      <w:proofErr w:type="spellEnd"/>
      <w:r>
        <w:rPr>
          <w:i/>
          <w:iCs/>
          <w:sz w:val="22"/>
          <w:szCs w:val="22"/>
        </w:rPr>
        <w:t xml:space="preserve">, нотариальную копию);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Сертификат об </w:t>
      </w:r>
      <w:proofErr w:type="spellStart"/>
      <w:r>
        <w:rPr>
          <w:sz w:val="22"/>
          <w:szCs w:val="22"/>
        </w:rPr>
        <w:t>избежании</w:t>
      </w:r>
      <w:proofErr w:type="spellEnd"/>
      <w:r>
        <w:rPr>
          <w:sz w:val="22"/>
          <w:szCs w:val="22"/>
        </w:rPr>
        <w:t xml:space="preserve"> двойного налогообложения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Tax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Residence</w:t>
      </w:r>
      <w:proofErr w:type="spellEnd"/>
      <w:r>
        <w:rPr>
          <w:i/>
          <w:iCs/>
          <w:sz w:val="22"/>
          <w:szCs w:val="22"/>
        </w:rPr>
        <w:t>, нотариальную копию)</w:t>
      </w:r>
      <w:r>
        <w:rPr>
          <w:sz w:val="22"/>
          <w:szCs w:val="22"/>
        </w:rPr>
        <w:t xml:space="preserve">, для юридических лиц, зарегистрированных в государстве, имеющем с РФ действующее соглашение об избежание двойного налогообложения </w:t>
      </w:r>
      <w:r>
        <w:rPr>
          <w:i/>
          <w:sz w:val="22"/>
          <w:szCs w:val="22"/>
        </w:rPr>
        <w:t>(предоставляется ежегодно)</w:t>
      </w:r>
      <w:r>
        <w:rPr>
          <w:sz w:val="22"/>
          <w:szCs w:val="22"/>
        </w:rPr>
        <w:t xml:space="preserve">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Свидетельство о постановке на учет в налоговом органе РФ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Tax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Registration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, нотариальную копию) </w:t>
      </w:r>
      <w:r>
        <w:rPr>
          <w:sz w:val="22"/>
          <w:szCs w:val="22"/>
        </w:rPr>
        <w:t xml:space="preserve">для юридических лиц, зарегистрированных в государстве, не имеющем с РФ действующего соглашения об избежание двойного налогообложения;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Документ, подтверждающий действующий статус юридического лица</w:t>
      </w:r>
      <w:r>
        <w:rPr>
          <w:i/>
          <w:iCs/>
          <w:color w:val="auto"/>
          <w:sz w:val="22"/>
          <w:szCs w:val="22"/>
        </w:rPr>
        <w:t xml:space="preserve"> (Сертификат </w:t>
      </w:r>
      <w:proofErr w:type="spellStart"/>
      <w:r>
        <w:rPr>
          <w:i/>
          <w:iCs/>
          <w:color w:val="auto"/>
          <w:sz w:val="22"/>
          <w:szCs w:val="22"/>
        </w:rPr>
        <w:t>гудстэндинга</w:t>
      </w:r>
      <w:proofErr w:type="spellEnd"/>
      <w:r>
        <w:rPr>
          <w:i/>
          <w:iCs/>
          <w:color w:val="auto"/>
          <w:sz w:val="22"/>
          <w:szCs w:val="22"/>
        </w:rPr>
        <w:t xml:space="preserve"> / </w:t>
      </w:r>
      <w:r>
        <w:rPr>
          <w:i/>
          <w:iCs/>
          <w:color w:val="auto"/>
          <w:sz w:val="22"/>
          <w:szCs w:val="22"/>
          <w:lang w:val="en-US"/>
        </w:rPr>
        <w:t>Certificate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  <w:lang w:val="en-US"/>
        </w:rPr>
        <w:t>of</w:t>
      </w:r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  <w:lang w:val="en-US"/>
        </w:rPr>
        <w:t>goodstanding</w:t>
      </w:r>
      <w:proofErr w:type="spellEnd"/>
      <w:r>
        <w:rPr>
          <w:i/>
          <w:iCs/>
          <w:color w:val="auto"/>
          <w:sz w:val="22"/>
          <w:szCs w:val="22"/>
        </w:rPr>
        <w:t>, нотариальную копию);</w:t>
      </w:r>
    </w:p>
    <w:p w:rsidR="00FC210C" w:rsidRDefault="005767B5">
      <w:pPr>
        <w:pStyle w:val="Default"/>
        <w:numPr>
          <w:ilvl w:val="0"/>
          <w:numId w:val="6"/>
        </w:numPr>
        <w:tabs>
          <w:tab w:val="left" w:pos="915"/>
        </w:tabs>
        <w:ind w:left="714" w:hanging="357"/>
        <w:rPr>
          <w:i/>
          <w:iCs/>
          <w:sz w:val="22"/>
          <w:szCs w:val="22"/>
        </w:rPr>
      </w:pPr>
      <w:r>
        <w:rPr>
          <w:sz w:val="22"/>
          <w:szCs w:val="22"/>
        </w:rPr>
        <w:t>Свидетельство о правовом статусе, должностных лицах и акционерах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иностранного юридического лица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  <w:lang w:val="en-US"/>
        </w:rPr>
        <w:t>Incumbency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Certificate</w:t>
      </w:r>
      <w:r>
        <w:rPr>
          <w:i/>
          <w:iCs/>
          <w:sz w:val="22"/>
          <w:szCs w:val="22"/>
        </w:rPr>
        <w:t>, нотариальную копию, при ежегодном обновлении сведений, в случае отсутствия изменений с момента последнего обновления);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Информацию о банковском счете в рублях (</w:t>
      </w:r>
      <w:proofErr w:type="spellStart"/>
      <w:r>
        <w:rPr>
          <w:i/>
          <w:iCs/>
          <w:sz w:val="22"/>
          <w:szCs w:val="22"/>
        </w:rPr>
        <w:t>Bank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i/>
          <w:iCs/>
          <w:sz w:val="22"/>
          <w:szCs w:val="22"/>
        </w:rPr>
        <w:t>ccount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information</w:t>
      </w:r>
      <w:proofErr w:type="spellEnd"/>
      <w:r>
        <w:rPr>
          <w:i/>
          <w:iCs/>
          <w:sz w:val="22"/>
          <w:szCs w:val="22"/>
        </w:rPr>
        <w:t>, оригинал</w:t>
      </w:r>
      <w:r>
        <w:rPr>
          <w:sz w:val="22"/>
          <w:szCs w:val="22"/>
        </w:rPr>
        <w:t xml:space="preserve">);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Финансовую отчетность за последний отчетный период </w:t>
      </w:r>
      <w:r>
        <w:rPr>
          <w:i/>
          <w:iCs/>
          <w:color w:val="auto"/>
          <w:sz w:val="22"/>
          <w:szCs w:val="22"/>
        </w:rPr>
        <w:t>(</w:t>
      </w:r>
      <w:proofErr w:type="spellStart"/>
      <w:r>
        <w:rPr>
          <w:i/>
          <w:iCs/>
          <w:color w:val="auto"/>
          <w:sz w:val="22"/>
          <w:szCs w:val="22"/>
        </w:rPr>
        <w:t>Copy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of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Latest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Audited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Financial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Statements</w:t>
      </w:r>
      <w:proofErr w:type="spellEnd"/>
      <w:r>
        <w:rPr>
          <w:i/>
          <w:iCs/>
          <w:color w:val="auto"/>
          <w:sz w:val="22"/>
          <w:szCs w:val="22"/>
        </w:rPr>
        <w:t>, при ее наличии)</w:t>
      </w:r>
      <w:r>
        <w:rPr>
          <w:color w:val="auto"/>
          <w:sz w:val="22"/>
          <w:szCs w:val="22"/>
        </w:rPr>
        <w:t xml:space="preserve"> и (или) копию аудиторского заключения годовой финансовой (бухгалтерской) отчетности</w:t>
      </w:r>
      <w:r>
        <w:rPr>
          <w:i/>
          <w:iCs/>
          <w:color w:val="auto"/>
          <w:sz w:val="22"/>
          <w:szCs w:val="22"/>
        </w:rPr>
        <w:t xml:space="preserve"> или </w:t>
      </w:r>
      <w:r>
        <w:rPr>
          <w:iCs/>
          <w:color w:val="auto"/>
          <w:sz w:val="22"/>
          <w:szCs w:val="22"/>
        </w:rPr>
        <w:t>письмо в произвольной форме, подтверждающее стабильность финансового положения (при отсутствии финансовой отчетности)</w:t>
      </w:r>
      <w:r>
        <w:rPr>
          <w:i/>
          <w:iCs/>
          <w:color w:val="auto"/>
          <w:sz w:val="22"/>
          <w:szCs w:val="22"/>
        </w:rPr>
        <w:t xml:space="preserve">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руководителя иностранного юридического лица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Certified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Copy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Director’s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Passport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бенефициарного владельца иностранного юридического лица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Certified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Copy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beneficiary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owner</w:t>
      </w:r>
      <w:r>
        <w:rPr>
          <w:i/>
          <w:iCs/>
          <w:sz w:val="22"/>
          <w:szCs w:val="22"/>
        </w:rPr>
        <w:t>’s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Passport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Письмо в произвольной форме с разъяснением оснований (причин), по которым </w:t>
      </w:r>
      <w:proofErr w:type="spellStart"/>
      <w:r>
        <w:rPr>
          <w:sz w:val="22"/>
          <w:szCs w:val="22"/>
        </w:rPr>
        <w:t>бенефициарный</w:t>
      </w:r>
      <w:proofErr w:type="spellEnd"/>
      <w:r>
        <w:rPr>
          <w:sz w:val="22"/>
          <w:szCs w:val="22"/>
        </w:rPr>
        <w:t xml:space="preserve"> владелец отсутствует.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Документ с образцами подписей уполномоченных лиц и оттиска печати иностранного юридического лица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Authorised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Signatories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List</w:t>
      </w:r>
      <w:proofErr w:type="spellEnd"/>
      <w:r>
        <w:rPr>
          <w:i/>
          <w:iCs/>
          <w:sz w:val="22"/>
          <w:szCs w:val="22"/>
        </w:rPr>
        <w:t>), удостоверенный нотариусом или аналогичным органом, оригинал или нотариальную копию)</w:t>
      </w:r>
      <w:r>
        <w:rPr>
          <w:sz w:val="22"/>
          <w:szCs w:val="22"/>
        </w:rPr>
        <w:t xml:space="preserve">; </w:t>
      </w:r>
      <w:proofErr w:type="gramEnd"/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Доверенность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Power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Attorney</w:t>
      </w:r>
      <w:proofErr w:type="spellEnd"/>
      <w:r>
        <w:rPr>
          <w:i/>
          <w:iCs/>
          <w:sz w:val="22"/>
          <w:szCs w:val="22"/>
        </w:rPr>
        <w:t xml:space="preserve">, оригинал или нотариальную копию); </w:t>
      </w:r>
    </w:p>
    <w:p w:rsidR="00FC210C" w:rsidRDefault="005767B5">
      <w:pPr>
        <w:pStyle w:val="Default"/>
        <w:numPr>
          <w:ilvl w:val="0"/>
          <w:numId w:val="6"/>
        </w:numPr>
        <w:ind w:left="714" w:hanging="357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поверенного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Certified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Copy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Attorney’s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Passport</w:t>
      </w:r>
      <w:proofErr w:type="spellEnd"/>
      <w:r>
        <w:rPr>
          <w:i/>
          <w:iCs/>
          <w:sz w:val="22"/>
          <w:szCs w:val="22"/>
        </w:rPr>
        <w:t>);</w:t>
      </w:r>
    </w:p>
    <w:p w:rsidR="00FC210C" w:rsidRDefault="005767B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</w:rPr>
        <w:t>Документы, подтверждающие сведения о деловой репутации:</w:t>
      </w:r>
    </w:p>
    <w:p w:rsidR="00FC210C" w:rsidRDefault="005767B5">
      <w:pPr>
        <w:pStyle w:val="a4"/>
        <w:numPr>
          <w:ilvl w:val="2"/>
          <w:numId w:val="49"/>
        </w:num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отзывы (в произвольной письменной форме, при возможности их получения) о юридическом лице  других клиентов ООО ИК «КРЭСКО Финанс», имеющих с ним деловые отношения; </w:t>
      </w:r>
    </w:p>
    <w:p w:rsidR="00FC210C" w:rsidRDefault="005767B5">
      <w:pPr>
        <w:pStyle w:val="a4"/>
        <w:numPr>
          <w:ilvl w:val="2"/>
          <w:numId w:val="49"/>
        </w:num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(или) отзывы (в произвольной письменной форме, при возможности их получения) от других организаций, в которых юридическое лицо ранее находилось или находится  на обслуживании, с информацией от них об оценке деловой репутации данного лица.</w:t>
      </w:r>
    </w:p>
    <w:p w:rsidR="00FC210C" w:rsidRDefault="005767B5">
      <w:pPr>
        <w:pStyle w:val="Default"/>
        <w:ind w:left="34" w:firstLine="567"/>
        <w:rPr>
          <w:sz w:val="22"/>
          <w:szCs w:val="22"/>
        </w:rPr>
      </w:pPr>
      <w:r w:rsidRPr="005767B5">
        <w:rPr>
          <w:i/>
          <w:iCs/>
          <w:sz w:val="22"/>
          <w:szCs w:val="22"/>
        </w:rPr>
        <w:t>Документы, представленные на иностранном языке, должны быть надлежащим образом легализованы (апостилированы) и переведены на русский язык. Перевод на русский язык подлежит нотариальному заверению.</w:t>
      </w:r>
    </w:p>
    <w:p w:rsidR="00FC210C" w:rsidRDefault="005767B5">
      <w:pPr>
        <w:pStyle w:val="Default"/>
        <w:ind w:left="34" w:firstLine="567"/>
        <w:rPr>
          <w:i/>
          <w:iCs/>
          <w:sz w:val="22"/>
          <w:szCs w:val="22"/>
        </w:rPr>
      </w:pPr>
      <w:r w:rsidRPr="005767B5">
        <w:rPr>
          <w:i/>
          <w:iCs/>
          <w:sz w:val="22"/>
          <w:szCs w:val="22"/>
        </w:rPr>
        <w:t>При отсутствии одного или нескольких из перечисленных документов иностранное юридическое лицо представляет аналогичный по смыслу документ в соответствии с законодательством страны его регистрации.</w:t>
      </w:r>
    </w:p>
    <w:p w:rsidR="00FC210C" w:rsidRDefault="005767B5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  <w:r w:rsidRPr="005767B5">
        <w:rPr>
          <w:rFonts w:ascii="Times New Roman" w:hAnsi="Times New Roman"/>
          <w:b/>
          <w:bCs/>
          <w:color w:val="000000"/>
        </w:rPr>
        <w:t xml:space="preserve">Иностранные структуры без образования юридического лица предоставляют </w:t>
      </w:r>
      <w:r>
        <w:rPr>
          <w:rFonts w:ascii="Times New Roman" w:eastAsia="Times New Roman" w:hAnsi="Times New Roman"/>
          <w:b/>
        </w:rPr>
        <w:t>Доверительному управляющему:</w:t>
      </w:r>
    </w:p>
    <w:p w:rsidR="00FC210C" w:rsidRDefault="005767B5">
      <w:pPr>
        <w:pStyle w:val="af3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 xml:space="preserve">Анкету клиента - юридического лица, </w:t>
      </w:r>
      <w:r>
        <w:rPr>
          <w:rFonts w:ascii="Times New Roman" w:hAnsi="Times New Roman"/>
        </w:rPr>
        <w:t>иностранной структуры без образования юридического лица</w:t>
      </w:r>
      <w:r>
        <w:rPr>
          <w:rFonts w:ascii="Times New Roman" w:eastAsia="Times New Roman" w:hAnsi="Times New Roman"/>
          <w:bCs/>
          <w:lang w:eastAsia="ru-RU"/>
        </w:rPr>
        <w:t>;</w:t>
      </w:r>
    </w:p>
    <w:p w:rsidR="00FC210C" w:rsidRDefault="005767B5">
      <w:pPr>
        <w:pStyle w:val="af3"/>
        <w:numPr>
          <w:ilvl w:val="1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 w:rsidRPr="005767B5">
        <w:rPr>
          <w:rFonts w:ascii="Times New Roman" w:hAnsi="Times New Roman"/>
        </w:rPr>
        <w:t>Анкету уполномоченного представителя клиента - юридического лица, анкету выгодоприобретателя  и сведения о бенефициарном владельце (при наличии)</w:t>
      </w:r>
    </w:p>
    <w:p w:rsidR="00FC210C" w:rsidRDefault="005767B5">
      <w:pPr>
        <w:pStyle w:val="a4"/>
        <w:numPr>
          <w:ilvl w:val="1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/>
        </w:rPr>
      </w:pPr>
      <w:r w:rsidRPr="005767B5">
        <w:rPr>
          <w:rFonts w:ascii="Times New Roman" w:hAnsi="Times New Roman"/>
          <w:bCs/>
        </w:rPr>
        <w:t>Договор об учреждении структуры без образования юридического лица (</w:t>
      </w:r>
      <w:r w:rsidRPr="005767B5">
        <w:rPr>
          <w:rFonts w:ascii="Times New Roman" w:hAnsi="Times New Roman"/>
          <w:bCs/>
          <w:i/>
          <w:lang w:val="en-US"/>
        </w:rPr>
        <w:t>Agreement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about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establishment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of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the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structure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without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foundation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of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legal</w:t>
      </w:r>
      <w:r w:rsidRPr="005767B5">
        <w:rPr>
          <w:rFonts w:ascii="Times New Roman" w:hAnsi="Times New Roman"/>
          <w:bCs/>
          <w:i/>
        </w:rPr>
        <w:t xml:space="preserve"> </w:t>
      </w:r>
      <w:r w:rsidRPr="005767B5">
        <w:rPr>
          <w:rFonts w:ascii="Times New Roman" w:hAnsi="Times New Roman"/>
          <w:bCs/>
          <w:i/>
          <w:lang w:val="en-US"/>
        </w:rPr>
        <w:t>entity</w:t>
      </w:r>
      <w:r w:rsidRPr="005767B5">
        <w:rPr>
          <w:rFonts w:ascii="Times New Roman" w:hAnsi="Times New Roman"/>
          <w:bCs/>
          <w:i/>
        </w:rPr>
        <w:t>, нотариальную копию</w:t>
      </w:r>
      <w:r w:rsidRPr="005767B5">
        <w:rPr>
          <w:rFonts w:ascii="Times New Roman" w:hAnsi="Times New Roman"/>
          <w:bCs/>
        </w:rPr>
        <w:t>) и/или документ, в соответствии с которым действует иностранная структура без образования юридического лица (например, для фондов – Проспект фонда (</w:t>
      </w:r>
      <w:proofErr w:type="spellStart"/>
      <w:r w:rsidRPr="005767B5">
        <w:rPr>
          <w:rFonts w:ascii="Times New Roman" w:hAnsi="Times New Roman"/>
          <w:bCs/>
        </w:rPr>
        <w:t>Fund</w:t>
      </w:r>
      <w:proofErr w:type="spellEnd"/>
      <w:r w:rsidRPr="005767B5">
        <w:rPr>
          <w:rFonts w:ascii="Times New Roman" w:hAnsi="Times New Roman"/>
          <w:bCs/>
        </w:rPr>
        <w:t xml:space="preserve"> </w:t>
      </w:r>
      <w:proofErr w:type="spellStart"/>
      <w:r w:rsidRPr="005767B5">
        <w:rPr>
          <w:rFonts w:ascii="Times New Roman" w:hAnsi="Times New Roman"/>
          <w:bCs/>
        </w:rPr>
        <w:t>Prospectus</w:t>
      </w:r>
      <w:proofErr w:type="spellEnd"/>
      <w:r w:rsidRPr="005767B5">
        <w:rPr>
          <w:rFonts w:ascii="Times New Roman" w:hAnsi="Times New Roman"/>
          <w:bCs/>
        </w:rPr>
        <w:t>), для трастов - документ, регулирующий траст (</w:t>
      </w:r>
      <w:proofErr w:type="spellStart"/>
      <w:r w:rsidRPr="005767B5">
        <w:rPr>
          <w:rFonts w:ascii="Times New Roman" w:hAnsi="Times New Roman"/>
          <w:bCs/>
        </w:rPr>
        <w:t>Trust</w:t>
      </w:r>
      <w:proofErr w:type="spellEnd"/>
      <w:r w:rsidRPr="005767B5">
        <w:rPr>
          <w:rFonts w:ascii="Times New Roman" w:hAnsi="Times New Roman"/>
          <w:bCs/>
        </w:rPr>
        <w:t xml:space="preserve"> </w:t>
      </w:r>
      <w:proofErr w:type="spellStart"/>
      <w:r w:rsidRPr="005767B5">
        <w:rPr>
          <w:rFonts w:ascii="Times New Roman" w:hAnsi="Times New Roman"/>
          <w:bCs/>
        </w:rPr>
        <w:t>Instruments</w:t>
      </w:r>
      <w:proofErr w:type="spellEnd"/>
      <w:r>
        <w:rPr>
          <w:rFonts w:ascii="Times New Roman" w:hAnsi="Times New Roman"/>
          <w:bCs/>
          <w:color w:val="000000"/>
        </w:rPr>
        <w:t>);</w:t>
      </w:r>
    </w:p>
    <w:p w:rsidR="00FC210C" w:rsidRDefault="005767B5">
      <w:pPr>
        <w:pStyle w:val="a4"/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Устав и учредительный договор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Memorandum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and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Articles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of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Association</w:t>
      </w:r>
      <w:proofErr w:type="spellEnd"/>
      <w:r>
        <w:rPr>
          <w:rFonts w:ascii="Times New Roman" w:hAnsi="Times New Roman"/>
          <w:i/>
          <w:iCs/>
        </w:rPr>
        <w:t xml:space="preserve">, нотариальную копию) </w:t>
      </w:r>
      <w:r>
        <w:rPr>
          <w:rFonts w:ascii="Times New Roman" w:hAnsi="Times New Roman"/>
          <w:iCs/>
        </w:rPr>
        <w:t>при наличии</w:t>
      </w:r>
      <w:r>
        <w:rPr>
          <w:rFonts w:ascii="Times New Roman" w:hAnsi="Times New Roman"/>
          <w:i/>
          <w:iCs/>
        </w:rPr>
        <w:t>;</w:t>
      </w:r>
    </w:p>
    <w:p w:rsidR="00FC210C" w:rsidRDefault="005767B5">
      <w:pPr>
        <w:pStyle w:val="a4"/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Документ о регистрации в государстве (на территории регистрации) (</w:t>
      </w:r>
      <w:r>
        <w:rPr>
          <w:rFonts w:ascii="Times New Roman" w:hAnsi="Times New Roman"/>
          <w:i/>
          <w:iCs/>
        </w:rPr>
        <w:t>нотариальную копию</w:t>
      </w:r>
      <w:r>
        <w:rPr>
          <w:rFonts w:ascii="Times New Roman" w:hAnsi="Times New Roman"/>
        </w:rPr>
        <w:t>) при наличии</w:t>
      </w:r>
    </w:p>
    <w:p w:rsidR="00FC210C" w:rsidRDefault="005767B5">
      <w:pPr>
        <w:pStyle w:val="af3"/>
        <w:numPr>
          <w:ilvl w:val="1"/>
          <w:numId w:val="32"/>
        </w:numPr>
        <w:tabs>
          <w:tab w:val="left" w:pos="284"/>
          <w:tab w:val="left" w:pos="426"/>
          <w:tab w:val="left" w:pos="88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 w:rsidRPr="005767B5">
        <w:rPr>
          <w:rFonts w:ascii="Times New Roman" w:hAnsi="Times New Roman"/>
        </w:rPr>
        <w:t xml:space="preserve">Документ об изменении наименования </w:t>
      </w:r>
      <w:r w:rsidRPr="005767B5">
        <w:rPr>
          <w:rFonts w:ascii="Times New Roman" w:hAnsi="Times New Roman"/>
          <w:i/>
          <w:iCs/>
        </w:rPr>
        <w:t xml:space="preserve">(Сертификат об изменении наименования / </w:t>
      </w:r>
      <w:proofErr w:type="spellStart"/>
      <w:r w:rsidRPr="005767B5">
        <w:rPr>
          <w:rFonts w:ascii="Times New Roman" w:hAnsi="Times New Roman"/>
          <w:i/>
          <w:iCs/>
        </w:rPr>
        <w:t>Change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of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Name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Certificates</w:t>
      </w:r>
      <w:proofErr w:type="spellEnd"/>
      <w:r w:rsidRPr="005767B5">
        <w:rPr>
          <w:rFonts w:ascii="Times New Roman" w:hAnsi="Times New Roman"/>
          <w:i/>
          <w:iCs/>
        </w:rPr>
        <w:t xml:space="preserve"> в случае соответствующих изменений, нотариальную копию) </w:t>
      </w:r>
      <w:r w:rsidRPr="005767B5">
        <w:rPr>
          <w:rFonts w:ascii="Times New Roman" w:hAnsi="Times New Roman"/>
          <w:iCs/>
        </w:rPr>
        <w:t>при наличии</w:t>
      </w:r>
      <w:r w:rsidRPr="005767B5">
        <w:rPr>
          <w:rFonts w:ascii="Times New Roman" w:hAnsi="Times New Roman"/>
          <w:i/>
          <w:iCs/>
        </w:rPr>
        <w:t xml:space="preserve">; </w:t>
      </w:r>
    </w:p>
    <w:p w:rsidR="00FC210C" w:rsidRDefault="005767B5">
      <w:pPr>
        <w:pStyle w:val="a4"/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Документ, подтверждающий место нахождения/место ведения основной деятельности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Certificate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Of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Registered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Office</w:t>
      </w:r>
      <w:proofErr w:type="spellEnd"/>
      <w:r>
        <w:rPr>
          <w:rFonts w:ascii="Times New Roman" w:hAnsi="Times New Roman"/>
          <w:i/>
          <w:iCs/>
        </w:rPr>
        <w:t>/</w:t>
      </w:r>
      <w:r>
        <w:rPr>
          <w:rFonts w:ascii="Times New Roman" w:hAnsi="Times New Roman"/>
          <w:i/>
          <w:iCs/>
          <w:lang w:val="en-US"/>
        </w:rPr>
        <w:t>Document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en-US"/>
        </w:rPr>
        <w:t>confirming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en-US"/>
        </w:rPr>
        <w:t>place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en-US"/>
        </w:rPr>
        <w:t>of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en-US"/>
        </w:rPr>
        <w:t>business</w:t>
      </w:r>
      <w:r>
        <w:rPr>
          <w:rFonts w:ascii="Times New Roman" w:hAnsi="Times New Roman"/>
          <w:i/>
          <w:iCs/>
        </w:rPr>
        <w:t xml:space="preserve">, нотариальную копию) </w:t>
      </w:r>
      <w:r>
        <w:rPr>
          <w:rFonts w:ascii="Times New Roman" w:hAnsi="Times New Roman"/>
          <w:iCs/>
        </w:rPr>
        <w:t>при наличии</w:t>
      </w:r>
      <w:r>
        <w:rPr>
          <w:rFonts w:ascii="Times New Roman" w:hAnsi="Times New Roman"/>
          <w:i/>
          <w:iCs/>
        </w:rPr>
        <w:t xml:space="preserve">; </w:t>
      </w:r>
    </w:p>
    <w:p w:rsidR="00FC210C" w:rsidRDefault="005767B5">
      <w:pPr>
        <w:pStyle w:val="af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5767B5">
        <w:rPr>
          <w:rFonts w:ascii="Times New Roman" w:hAnsi="Times New Roman"/>
        </w:rPr>
        <w:t xml:space="preserve">Документ о назначении/избрании исполнительного органа </w:t>
      </w:r>
      <w:r w:rsidRPr="005767B5">
        <w:rPr>
          <w:rFonts w:ascii="Times New Roman" w:hAnsi="Times New Roman"/>
          <w:i/>
          <w:iCs/>
        </w:rPr>
        <w:t>(Сертификат о директорах/</w:t>
      </w:r>
      <w:proofErr w:type="spellStart"/>
      <w:r w:rsidRPr="005767B5">
        <w:rPr>
          <w:rFonts w:ascii="Times New Roman" w:hAnsi="Times New Roman"/>
          <w:i/>
          <w:iCs/>
        </w:rPr>
        <w:t>Certificate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Of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Directors</w:t>
      </w:r>
      <w:proofErr w:type="spellEnd"/>
      <w:r w:rsidRPr="005767B5">
        <w:rPr>
          <w:rFonts w:ascii="Times New Roman" w:hAnsi="Times New Roman"/>
          <w:i/>
          <w:iCs/>
        </w:rPr>
        <w:t xml:space="preserve">, нотариальную копию) </w:t>
      </w:r>
      <w:r w:rsidRPr="005767B5">
        <w:rPr>
          <w:rFonts w:ascii="Times New Roman" w:hAnsi="Times New Roman"/>
          <w:iCs/>
        </w:rPr>
        <w:t>при наличии</w:t>
      </w:r>
      <w:r w:rsidRPr="005767B5">
        <w:rPr>
          <w:rFonts w:ascii="Times New Roman" w:hAnsi="Times New Roman"/>
          <w:i/>
          <w:iCs/>
        </w:rPr>
        <w:t>;</w:t>
      </w:r>
    </w:p>
    <w:p w:rsidR="00FC210C" w:rsidRDefault="005767B5">
      <w:pPr>
        <w:pStyle w:val="af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</w:rPr>
      </w:pPr>
      <w:r w:rsidRPr="005767B5">
        <w:rPr>
          <w:rFonts w:ascii="Times New Roman" w:hAnsi="Times New Roman"/>
        </w:rPr>
        <w:t>Документ, подтверждающий действующий статус иностранной структуры без образования юридического лица</w:t>
      </w:r>
      <w:r w:rsidRPr="005767B5">
        <w:rPr>
          <w:rFonts w:ascii="Times New Roman" w:hAnsi="Times New Roman"/>
          <w:i/>
          <w:iCs/>
        </w:rPr>
        <w:t xml:space="preserve"> (Сертификат </w:t>
      </w:r>
      <w:proofErr w:type="spellStart"/>
      <w:r w:rsidRPr="005767B5">
        <w:rPr>
          <w:rFonts w:ascii="Times New Roman" w:hAnsi="Times New Roman"/>
          <w:i/>
          <w:iCs/>
        </w:rPr>
        <w:t>гудстэндинга</w:t>
      </w:r>
      <w:proofErr w:type="spellEnd"/>
      <w:r w:rsidRPr="005767B5">
        <w:rPr>
          <w:rFonts w:ascii="Times New Roman" w:hAnsi="Times New Roman"/>
          <w:i/>
          <w:iCs/>
        </w:rPr>
        <w:t xml:space="preserve"> / </w:t>
      </w:r>
      <w:proofErr w:type="spellStart"/>
      <w:r w:rsidRPr="005767B5">
        <w:rPr>
          <w:rFonts w:ascii="Times New Roman" w:hAnsi="Times New Roman"/>
          <w:i/>
          <w:iCs/>
        </w:rPr>
        <w:t>Certificate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of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goodstanding</w:t>
      </w:r>
      <w:proofErr w:type="spellEnd"/>
      <w:r w:rsidRPr="005767B5">
        <w:rPr>
          <w:rFonts w:ascii="Times New Roman" w:hAnsi="Times New Roman"/>
          <w:i/>
          <w:iCs/>
        </w:rPr>
        <w:t xml:space="preserve">, нотариальную копию) </w:t>
      </w:r>
      <w:r w:rsidRPr="005767B5">
        <w:rPr>
          <w:rFonts w:ascii="Times New Roman" w:hAnsi="Times New Roman"/>
          <w:iCs/>
        </w:rPr>
        <w:t>при наличии</w:t>
      </w:r>
      <w:r w:rsidRPr="005767B5">
        <w:rPr>
          <w:rFonts w:ascii="Times New Roman" w:hAnsi="Times New Roman"/>
          <w:i/>
          <w:iCs/>
        </w:rPr>
        <w:t>;</w:t>
      </w:r>
    </w:p>
    <w:p w:rsidR="00FC210C" w:rsidRDefault="005767B5">
      <w:pPr>
        <w:pStyle w:val="Default"/>
        <w:numPr>
          <w:ilvl w:val="1"/>
          <w:numId w:val="32"/>
        </w:numPr>
        <w:tabs>
          <w:tab w:val="left" w:pos="915"/>
        </w:tabs>
        <w:ind w:left="709" w:hanging="283"/>
        <w:rPr>
          <w:i/>
          <w:iCs/>
          <w:sz w:val="22"/>
          <w:szCs w:val="22"/>
        </w:rPr>
      </w:pPr>
      <w:r>
        <w:rPr>
          <w:sz w:val="22"/>
          <w:szCs w:val="22"/>
        </w:rPr>
        <w:lastRenderedPageBreak/>
        <w:t>Свидетельство о правовом статусе, должностных лицах и акционерах</w:t>
      </w:r>
      <w:r>
        <w:rPr>
          <w:i/>
          <w:iCs/>
          <w:sz w:val="22"/>
          <w:szCs w:val="22"/>
        </w:rPr>
        <w:t xml:space="preserve"> (</w:t>
      </w:r>
      <w:r>
        <w:rPr>
          <w:i/>
          <w:iCs/>
          <w:sz w:val="22"/>
          <w:szCs w:val="22"/>
          <w:lang w:val="en-US"/>
        </w:rPr>
        <w:t>Incumbency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Certificate</w:t>
      </w:r>
      <w:r>
        <w:rPr>
          <w:i/>
          <w:iCs/>
          <w:sz w:val="22"/>
          <w:szCs w:val="22"/>
        </w:rPr>
        <w:t>, нотариальную копию, при ежегодном обновлении сведений, в случае отсутствия изменений с момента последнего обновления);</w:t>
      </w:r>
    </w:p>
    <w:p w:rsidR="00FC210C" w:rsidRDefault="005767B5">
      <w:pPr>
        <w:pStyle w:val="Default"/>
        <w:numPr>
          <w:ilvl w:val="1"/>
          <w:numId w:val="32"/>
        </w:numPr>
        <w:tabs>
          <w:tab w:val="left" w:pos="915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>Документ с указанием кода/кодов (или их аналоги) в качестве налогоплательщика на территории регистрации (</w:t>
      </w:r>
      <w:r>
        <w:rPr>
          <w:i/>
          <w:iCs/>
          <w:sz w:val="22"/>
          <w:szCs w:val="22"/>
        </w:rPr>
        <w:t>нотариальную копию</w:t>
      </w:r>
      <w:r>
        <w:rPr>
          <w:sz w:val="22"/>
          <w:szCs w:val="22"/>
        </w:rPr>
        <w:t>) при наличии;</w:t>
      </w:r>
    </w:p>
    <w:p w:rsidR="00FC210C" w:rsidRDefault="005767B5">
      <w:pPr>
        <w:pStyle w:val="af3"/>
        <w:numPr>
          <w:ilvl w:val="1"/>
          <w:numId w:val="32"/>
        </w:numPr>
        <w:tabs>
          <w:tab w:val="left" w:pos="3994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Документ, раскрывающий состав имущества, находящегося в управлении (собственности) для трастов и иных аналогичных структур (</w:t>
      </w:r>
      <w:r w:rsidRPr="005767B5">
        <w:rPr>
          <w:rFonts w:ascii="Times New Roman" w:hAnsi="Times New Roman"/>
          <w:i/>
          <w:lang w:val="en-US"/>
        </w:rPr>
        <w:t>Document</w:t>
      </w:r>
      <w:r w:rsidRPr="005767B5">
        <w:rPr>
          <w:rFonts w:ascii="Times New Roman" w:hAnsi="Times New Roman"/>
          <w:i/>
        </w:rPr>
        <w:t xml:space="preserve"> </w:t>
      </w:r>
      <w:r w:rsidRPr="005767B5">
        <w:rPr>
          <w:rFonts w:ascii="Times New Roman" w:hAnsi="Times New Roman"/>
          <w:i/>
          <w:lang w:val="en-US"/>
        </w:rPr>
        <w:t>disclosing</w:t>
      </w:r>
      <w:r w:rsidRPr="005767B5">
        <w:rPr>
          <w:rFonts w:ascii="Times New Roman" w:hAnsi="Times New Roman"/>
          <w:i/>
        </w:rPr>
        <w:t xml:space="preserve"> </w:t>
      </w:r>
      <w:r w:rsidRPr="005767B5">
        <w:rPr>
          <w:rFonts w:ascii="Times New Roman" w:hAnsi="Times New Roman"/>
          <w:i/>
          <w:lang w:val="en-US"/>
        </w:rPr>
        <w:t>a</w:t>
      </w:r>
      <w:proofErr w:type="spellStart"/>
      <w:r w:rsidRPr="005767B5">
        <w:rPr>
          <w:rFonts w:ascii="Times New Roman" w:hAnsi="Times New Roman"/>
          <w:i/>
        </w:rPr>
        <w:t>ssets</w:t>
      </w:r>
      <w:proofErr w:type="spellEnd"/>
      <w:r w:rsidRPr="005767B5">
        <w:rPr>
          <w:rFonts w:ascii="Times New Roman" w:hAnsi="Times New Roman"/>
          <w:i/>
        </w:rPr>
        <w:t xml:space="preserve"> </w:t>
      </w:r>
      <w:proofErr w:type="spellStart"/>
      <w:r w:rsidRPr="005767B5">
        <w:rPr>
          <w:rFonts w:ascii="Times New Roman" w:hAnsi="Times New Roman"/>
          <w:i/>
        </w:rPr>
        <w:t>under</w:t>
      </w:r>
      <w:proofErr w:type="spellEnd"/>
      <w:r w:rsidRPr="005767B5">
        <w:rPr>
          <w:rFonts w:ascii="Times New Roman" w:hAnsi="Times New Roman"/>
          <w:i/>
        </w:rPr>
        <w:t xml:space="preserve"> </w:t>
      </w:r>
      <w:proofErr w:type="spellStart"/>
      <w:r w:rsidRPr="005767B5">
        <w:rPr>
          <w:rFonts w:ascii="Times New Roman" w:hAnsi="Times New Roman"/>
          <w:i/>
        </w:rPr>
        <w:t>management</w:t>
      </w:r>
      <w:proofErr w:type="spellEnd"/>
      <w:r w:rsidRPr="005767B5">
        <w:rPr>
          <w:rFonts w:ascii="Times New Roman" w:hAnsi="Times New Roman"/>
          <w:i/>
        </w:rPr>
        <w:t xml:space="preserve"> (</w:t>
      </w:r>
      <w:proofErr w:type="spellStart"/>
      <w:r w:rsidRPr="005767B5">
        <w:rPr>
          <w:rFonts w:ascii="Times New Roman" w:hAnsi="Times New Roman"/>
          <w:i/>
        </w:rPr>
        <w:t>ownership</w:t>
      </w:r>
      <w:proofErr w:type="spellEnd"/>
      <w:r w:rsidRPr="005767B5">
        <w:rPr>
          <w:rFonts w:ascii="Times New Roman" w:hAnsi="Times New Roman"/>
          <w:i/>
        </w:rPr>
        <w:t xml:space="preserve">) </w:t>
      </w:r>
      <w:r w:rsidRPr="005767B5">
        <w:rPr>
          <w:rFonts w:ascii="Times New Roman" w:hAnsi="Times New Roman"/>
          <w:i/>
          <w:lang w:val="en-US"/>
        </w:rPr>
        <w:t>for</w:t>
      </w:r>
      <w:r w:rsidRPr="005767B5">
        <w:rPr>
          <w:rFonts w:ascii="Times New Roman" w:hAnsi="Times New Roman"/>
          <w:i/>
        </w:rPr>
        <w:t xml:space="preserve"> </w:t>
      </w:r>
      <w:r w:rsidRPr="005767B5">
        <w:rPr>
          <w:rFonts w:ascii="Times New Roman" w:hAnsi="Times New Roman"/>
          <w:i/>
          <w:lang w:val="en-US"/>
        </w:rPr>
        <w:t>trusts</w:t>
      </w:r>
      <w:r w:rsidRPr="005767B5">
        <w:rPr>
          <w:rFonts w:ascii="Times New Roman" w:hAnsi="Times New Roman"/>
          <w:i/>
        </w:rPr>
        <w:t xml:space="preserve"> </w:t>
      </w:r>
      <w:r w:rsidRPr="005767B5">
        <w:rPr>
          <w:rFonts w:ascii="Times New Roman" w:hAnsi="Times New Roman"/>
          <w:i/>
          <w:lang w:val="en-US"/>
        </w:rPr>
        <w:t>and</w:t>
      </w:r>
      <w:r w:rsidRPr="005767B5">
        <w:rPr>
          <w:rFonts w:ascii="Times New Roman" w:hAnsi="Times New Roman"/>
          <w:i/>
        </w:rPr>
        <w:t xml:space="preserve"> </w:t>
      </w:r>
      <w:r w:rsidRPr="005767B5">
        <w:rPr>
          <w:rFonts w:ascii="Times New Roman" w:hAnsi="Times New Roman"/>
          <w:i/>
          <w:lang w:val="en-US"/>
        </w:rPr>
        <w:t>other</w:t>
      </w:r>
      <w:r w:rsidRPr="005767B5">
        <w:rPr>
          <w:rFonts w:ascii="Times New Roman" w:hAnsi="Times New Roman"/>
          <w:i/>
        </w:rPr>
        <w:t xml:space="preserve"> </w:t>
      </w:r>
      <w:r w:rsidRPr="005767B5">
        <w:rPr>
          <w:rFonts w:ascii="Times New Roman" w:hAnsi="Times New Roman"/>
          <w:i/>
          <w:lang w:val="en-US"/>
        </w:rPr>
        <w:t>similar</w:t>
      </w:r>
      <w:r w:rsidRPr="005767B5">
        <w:rPr>
          <w:rFonts w:ascii="Times New Roman" w:hAnsi="Times New Roman"/>
          <w:i/>
        </w:rPr>
        <w:t xml:space="preserve"> </w:t>
      </w:r>
      <w:r w:rsidRPr="005767B5">
        <w:rPr>
          <w:rFonts w:ascii="Times New Roman" w:hAnsi="Times New Roman"/>
          <w:i/>
          <w:lang w:val="en-US"/>
        </w:rPr>
        <w:t>structures</w:t>
      </w:r>
      <w:r w:rsidRPr="005767B5">
        <w:rPr>
          <w:rFonts w:ascii="Times New Roman" w:hAnsi="Times New Roman"/>
        </w:rPr>
        <w:t xml:space="preserve">, </w:t>
      </w:r>
      <w:r w:rsidRPr="005767B5">
        <w:rPr>
          <w:rFonts w:ascii="Times New Roman" w:hAnsi="Times New Roman"/>
          <w:i/>
          <w:iCs/>
        </w:rPr>
        <w:t>нотариальную копию</w:t>
      </w:r>
      <w:r w:rsidRPr="005767B5">
        <w:rPr>
          <w:rFonts w:ascii="Times New Roman" w:hAnsi="Times New Roman"/>
        </w:rPr>
        <w:t>);</w:t>
      </w:r>
    </w:p>
    <w:p w:rsidR="00FC210C" w:rsidRDefault="005767B5">
      <w:pPr>
        <w:pStyle w:val="af3"/>
        <w:numPr>
          <w:ilvl w:val="1"/>
          <w:numId w:val="32"/>
        </w:numPr>
        <w:tabs>
          <w:tab w:val="left" w:pos="3994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Документ, удостоверяющий личность полномочного представителя; учредителя, доверительного собственника (управляющего);</w:t>
      </w:r>
    </w:p>
    <w:p w:rsidR="00FC210C" w:rsidRDefault="005767B5">
      <w:pPr>
        <w:pStyle w:val="af3"/>
        <w:numPr>
          <w:ilvl w:val="1"/>
          <w:numId w:val="32"/>
        </w:numPr>
        <w:tabs>
          <w:tab w:val="left" w:pos="3994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>Документ с образцами подписей уполномоченных лиц и оттиска печати иностранной структуры (</w:t>
      </w:r>
      <w:proofErr w:type="spellStart"/>
      <w:r w:rsidRPr="005767B5">
        <w:rPr>
          <w:rFonts w:ascii="Times New Roman" w:hAnsi="Times New Roman"/>
          <w:i/>
        </w:rPr>
        <w:t>Authorised</w:t>
      </w:r>
      <w:proofErr w:type="spellEnd"/>
      <w:r w:rsidRPr="005767B5">
        <w:rPr>
          <w:rFonts w:ascii="Times New Roman" w:hAnsi="Times New Roman"/>
          <w:i/>
        </w:rPr>
        <w:t xml:space="preserve"> </w:t>
      </w:r>
      <w:proofErr w:type="spellStart"/>
      <w:r w:rsidRPr="005767B5">
        <w:rPr>
          <w:rFonts w:ascii="Times New Roman" w:hAnsi="Times New Roman"/>
          <w:i/>
        </w:rPr>
        <w:t>Signatories</w:t>
      </w:r>
      <w:proofErr w:type="spellEnd"/>
      <w:r w:rsidRPr="005767B5">
        <w:rPr>
          <w:rFonts w:ascii="Times New Roman" w:hAnsi="Times New Roman"/>
          <w:i/>
        </w:rPr>
        <w:t xml:space="preserve"> </w:t>
      </w:r>
      <w:proofErr w:type="spellStart"/>
      <w:r w:rsidRPr="005767B5">
        <w:rPr>
          <w:rFonts w:ascii="Times New Roman" w:hAnsi="Times New Roman"/>
          <w:i/>
        </w:rPr>
        <w:t>List</w:t>
      </w:r>
      <w:proofErr w:type="spellEnd"/>
      <w:r w:rsidRPr="005767B5">
        <w:rPr>
          <w:rFonts w:ascii="Times New Roman" w:hAnsi="Times New Roman"/>
          <w:i/>
        </w:rPr>
        <w:t>, удостоверенный нотариусом или аналогичным органом, оригинал или нотариальную копию</w:t>
      </w:r>
      <w:r w:rsidRPr="005767B5">
        <w:rPr>
          <w:rFonts w:ascii="Times New Roman" w:hAnsi="Times New Roman"/>
        </w:rPr>
        <w:t>);</w:t>
      </w:r>
    </w:p>
    <w:p w:rsidR="00FC210C" w:rsidRDefault="005767B5">
      <w:pPr>
        <w:pStyle w:val="af3"/>
        <w:numPr>
          <w:ilvl w:val="1"/>
          <w:numId w:val="32"/>
        </w:numPr>
        <w:tabs>
          <w:tab w:val="left" w:pos="3994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 xml:space="preserve">Доверенность на представителя </w:t>
      </w:r>
      <w:r w:rsidRPr="005767B5">
        <w:rPr>
          <w:rFonts w:ascii="Times New Roman" w:hAnsi="Times New Roman"/>
          <w:i/>
          <w:iCs/>
        </w:rPr>
        <w:t>(</w:t>
      </w:r>
      <w:proofErr w:type="spellStart"/>
      <w:r w:rsidRPr="005767B5">
        <w:rPr>
          <w:rFonts w:ascii="Times New Roman" w:hAnsi="Times New Roman"/>
          <w:i/>
          <w:iCs/>
        </w:rPr>
        <w:t>Power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of</w:t>
      </w:r>
      <w:proofErr w:type="spellEnd"/>
      <w:r w:rsidRPr="005767B5">
        <w:rPr>
          <w:rFonts w:ascii="Times New Roman" w:hAnsi="Times New Roman"/>
          <w:i/>
          <w:iCs/>
        </w:rPr>
        <w:t xml:space="preserve"> </w:t>
      </w:r>
      <w:proofErr w:type="spellStart"/>
      <w:r w:rsidRPr="005767B5">
        <w:rPr>
          <w:rFonts w:ascii="Times New Roman" w:hAnsi="Times New Roman"/>
          <w:i/>
          <w:iCs/>
        </w:rPr>
        <w:t>Attorney</w:t>
      </w:r>
      <w:proofErr w:type="spellEnd"/>
      <w:r w:rsidRPr="005767B5">
        <w:rPr>
          <w:rFonts w:ascii="Times New Roman" w:hAnsi="Times New Roman"/>
          <w:i/>
          <w:iCs/>
        </w:rPr>
        <w:t>, оригинал или нотариальную копию);</w:t>
      </w:r>
    </w:p>
    <w:p w:rsidR="00FC210C" w:rsidRDefault="005767B5">
      <w:pPr>
        <w:pStyle w:val="af3"/>
        <w:numPr>
          <w:ilvl w:val="1"/>
          <w:numId w:val="32"/>
        </w:numPr>
        <w:tabs>
          <w:tab w:val="left" w:pos="3994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5767B5">
        <w:rPr>
          <w:rFonts w:ascii="Times New Roman" w:hAnsi="Times New Roman"/>
        </w:rPr>
        <w:t xml:space="preserve">Сертификат об </w:t>
      </w:r>
      <w:proofErr w:type="spellStart"/>
      <w:r w:rsidRPr="005767B5">
        <w:rPr>
          <w:rFonts w:ascii="Times New Roman" w:hAnsi="Times New Roman"/>
        </w:rPr>
        <w:t>избежании</w:t>
      </w:r>
      <w:proofErr w:type="spellEnd"/>
      <w:r w:rsidRPr="005767B5">
        <w:rPr>
          <w:rFonts w:ascii="Times New Roman" w:hAnsi="Times New Roman"/>
        </w:rPr>
        <w:t xml:space="preserve"> двойного налогообложения (</w:t>
      </w:r>
      <w:proofErr w:type="spellStart"/>
      <w:r w:rsidRPr="005767B5">
        <w:rPr>
          <w:rFonts w:ascii="Times New Roman" w:hAnsi="Times New Roman"/>
          <w:i/>
        </w:rPr>
        <w:t>Certificate</w:t>
      </w:r>
      <w:proofErr w:type="spellEnd"/>
      <w:r w:rsidRPr="005767B5">
        <w:rPr>
          <w:rFonts w:ascii="Times New Roman" w:hAnsi="Times New Roman"/>
          <w:i/>
        </w:rPr>
        <w:t xml:space="preserve"> </w:t>
      </w:r>
      <w:proofErr w:type="spellStart"/>
      <w:r w:rsidRPr="005767B5">
        <w:rPr>
          <w:rFonts w:ascii="Times New Roman" w:hAnsi="Times New Roman"/>
          <w:i/>
        </w:rPr>
        <w:t>of</w:t>
      </w:r>
      <w:proofErr w:type="spellEnd"/>
      <w:r w:rsidRPr="005767B5">
        <w:rPr>
          <w:rFonts w:ascii="Times New Roman" w:hAnsi="Times New Roman"/>
          <w:i/>
        </w:rPr>
        <w:t xml:space="preserve"> </w:t>
      </w:r>
      <w:proofErr w:type="spellStart"/>
      <w:r w:rsidRPr="005767B5">
        <w:rPr>
          <w:rFonts w:ascii="Times New Roman" w:hAnsi="Times New Roman"/>
          <w:i/>
        </w:rPr>
        <w:t>Tax</w:t>
      </w:r>
      <w:proofErr w:type="spellEnd"/>
      <w:r w:rsidRPr="005767B5">
        <w:rPr>
          <w:rFonts w:ascii="Times New Roman" w:hAnsi="Times New Roman"/>
          <w:i/>
        </w:rPr>
        <w:t xml:space="preserve"> </w:t>
      </w:r>
      <w:proofErr w:type="spellStart"/>
      <w:r w:rsidRPr="005767B5">
        <w:rPr>
          <w:rFonts w:ascii="Times New Roman" w:hAnsi="Times New Roman"/>
          <w:i/>
        </w:rPr>
        <w:t>Residence</w:t>
      </w:r>
      <w:proofErr w:type="spellEnd"/>
      <w:r w:rsidRPr="005767B5">
        <w:rPr>
          <w:rFonts w:ascii="Times New Roman" w:hAnsi="Times New Roman"/>
          <w:i/>
        </w:rPr>
        <w:t>, нотариальную копию</w:t>
      </w:r>
      <w:r w:rsidRPr="005767B5">
        <w:rPr>
          <w:rFonts w:ascii="Times New Roman" w:hAnsi="Times New Roman"/>
        </w:rPr>
        <w:t xml:space="preserve">), для иностранных структур, зарегистрированных в государстве, имеющем с РФ действующее соглашение об </w:t>
      </w:r>
      <w:proofErr w:type="spellStart"/>
      <w:r w:rsidRPr="005767B5">
        <w:rPr>
          <w:rFonts w:ascii="Times New Roman" w:hAnsi="Times New Roman"/>
        </w:rPr>
        <w:t>избежании</w:t>
      </w:r>
      <w:proofErr w:type="spellEnd"/>
      <w:r w:rsidRPr="005767B5">
        <w:rPr>
          <w:rFonts w:ascii="Times New Roman" w:hAnsi="Times New Roman"/>
        </w:rPr>
        <w:t xml:space="preserve"> двойного налогообложения при наличии </w:t>
      </w:r>
      <w:r w:rsidRPr="005767B5">
        <w:rPr>
          <w:rFonts w:ascii="Times New Roman" w:hAnsi="Times New Roman"/>
          <w:i/>
          <w:iCs/>
        </w:rPr>
        <w:t>(предоставляется ежегодно)</w:t>
      </w:r>
      <w:r w:rsidRPr="005767B5">
        <w:rPr>
          <w:rFonts w:ascii="Times New Roman" w:hAnsi="Times New Roman"/>
        </w:rPr>
        <w:t xml:space="preserve">; </w:t>
      </w:r>
    </w:p>
    <w:p w:rsidR="00FC210C" w:rsidRDefault="005767B5">
      <w:pPr>
        <w:pStyle w:val="Default"/>
        <w:numPr>
          <w:ilvl w:val="1"/>
          <w:numId w:val="32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Письмо в произвольной форме с разъяснением оснований (причин), по которым </w:t>
      </w:r>
      <w:proofErr w:type="spellStart"/>
      <w:r>
        <w:rPr>
          <w:sz w:val="22"/>
          <w:szCs w:val="22"/>
        </w:rPr>
        <w:t>бенефициарный</w:t>
      </w:r>
      <w:proofErr w:type="spellEnd"/>
      <w:r>
        <w:rPr>
          <w:sz w:val="22"/>
          <w:szCs w:val="22"/>
        </w:rPr>
        <w:t xml:space="preserve"> владелец и/или единоличный исполнительный орган отсутствует.</w:t>
      </w:r>
    </w:p>
    <w:p w:rsidR="00FC210C" w:rsidRDefault="005767B5">
      <w:pPr>
        <w:pStyle w:val="Default"/>
        <w:numPr>
          <w:ilvl w:val="1"/>
          <w:numId w:val="32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Свидетельство о постановке на учет в налоговом органе РФ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Tax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Registration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Certificate</w:t>
      </w:r>
      <w:proofErr w:type="spellEnd"/>
      <w:r>
        <w:rPr>
          <w:i/>
          <w:iCs/>
          <w:sz w:val="22"/>
          <w:szCs w:val="22"/>
        </w:rPr>
        <w:t xml:space="preserve">, нотариальную копию) </w:t>
      </w:r>
      <w:r>
        <w:rPr>
          <w:sz w:val="22"/>
          <w:szCs w:val="22"/>
        </w:rPr>
        <w:t xml:space="preserve">для иностранных структур, зарегистрированных в государстве, не имеющем с РФ действующего соглашения об избежание двойного налогообложения, при наличии; </w:t>
      </w:r>
    </w:p>
    <w:p w:rsidR="00FC210C" w:rsidRDefault="005767B5">
      <w:pPr>
        <w:pStyle w:val="Default"/>
        <w:numPr>
          <w:ilvl w:val="1"/>
          <w:numId w:val="32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Информацию о банковском счете в рублях (</w:t>
      </w:r>
      <w:r>
        <w:rPr>
          <w:i/>
          <w:iCs/>
          <w:sz w:val="22"/>
          <w:szCs w:val="22"/>
          <w:lang w:val="en-US"/>
        </w:rPr>
        <w:t>Bank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r>
        <w:rPr>
          <w:i/>
          <w:iCs/>
          <w:sz w:val="22"/>
          <w:szCs w:val="22"/>
          <w:lang w:val="en-US"/>
        </w:rPr>
        <w:t>ccount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information</w:t>
      </w:r>
      <w:r>
        <w:rPr>
          <w:i/>
          <w:iCs/>
          <w:sz w:val="22"/>
          <w:szCs w:val="22"/>
        </w:rPr>
        <w:t>, оригинал</w:t>
      </w:r>
      <w:r>
        <w:rPr>
          <w:sz w:val="22"/>
          <w:szCs w:val="22"/>
        </w:rPr>
        <w:t xml:space="preserve">), при наличии; </w:t>
      </w:r>
    </w:p>
    <w:p w:rsidR="00FC210C" w:rsidRDefault="005767B5">
      <w:pPr>
        <w:pStyle w:val="Default"/>
        <w:numPr>
          <w:ilvl w:val="1"/>
          <w:numId w:val="32"/>
        </w:numPr>
        <w:ind w:left="709" w:hanging="283"/>
        <w:rPr>
          <w:i/>
          <w:iCs/>
          <w:sz w:val="22"/>
          <w:szCs w:val="22"/>
        </w:rPr>
      </w:pPr>
      <w:proofErr w:type="gramStart"/>
      <w:r w:rsidRPr="005767B5">
        <w:t xml:space="preserve">Финансовую отчетность за последний отчетный период </w:t>
      </w:r>
      <w:r w:rsidRPr="005767B5">
        <w:rPr>
          <w:i/>
          <w:iCs/>
        </w:rPr>
        <w:t>(</w:t>
      </w:r>
      <w:proofErr w:type="spellStart"/>
      <w:r w:rsidRPr="005767B5">
        <w:rPr>
          <w:i/>
          <w:iCs/>
        </w:rPr>
        <w:t>Copy</w:t>
      </w:r>
      <w:proofErr w:type="spellEnd"/>
      <w:r w:rsidRPr="005767B5">
        <w:rPr>
          <w:i/>
          <w:iCs/>
        </w:rPr>
        <w:t xml:space="preserve"> </w:t>
      </w:r>
      <w:proofErr w:type="spellStart"/>
      <w:r w:rsidRPr="005767B5">
        <w:rPr>
          <w:i/>
          <w:iCs/>
        </w:rPr>
        <w:t>of</w:t>
      </w:r>
      <w:proofErr w:type="spellEnd"/>
      <w:r w:rsidRPr="005767B5">
        <w:rPr>
          <w:i/>
          <w:iCs/>
        </w:rPr>
        <w:t xml:space="preserve"> </w:t>
      </w:r>
      <w:proofErr w:type="spellStart"/>
      <w:r w:rsidRPr="005767B5">
        <w:rPr>
          <w:i/>
          <w:iCs/>
        </w:rPr>
        <w:t>Latest</w:t>
      </w:r>
      <w:proofErr w:type="spellEnd"/>
      <w:r w:rsidRPr="005767B5">
        <w:rPr>
          <w:i/>
          <w:iCs/>
        </w:rPr>
        <w:t xml:space="preserve"> </w:t>
      </w:r>
      <w:proofErr w:type="spellStart"/>
      <w:r w:rsidRPr="005767B5">
        <w:rPr>
          <w:i/>
          <w:iCs/>
        </w:rPr>
        <w:t>Audited</w:t>
      </w:r>
      <w:proofErr w:type="spellEnd"/>
      <w:r w:rsidRPr="005767B5">
        <w:rPr>
          <w:i/>
          <w:iCs/>
        </w:rPr>
        <w:t xml:space="preserve"> </w:t>
      </w:r>
      <w:proofErr w:type="spellStart"/>
      <w:r w:rsidRPr="005767B5">
        <w:rPr>
          <w:i/>
          <w:iCs/>
        </w:rPr>
        <w:t>Financial</w:t>
      </w:r>
      <w:proofErr w:type="spellEnd"/>
      <w:r w:rsidRPr="005767B5">
        <w:rPr>
          <w:i/>
          <w:iCs/>
        </w:rPr>
        <w:t xml:space="preserve"> </w:t>
      </w:r>
      <w:proofErr w:type="spellStart"/>
      <w:r w:rsidRPr="005767B5">
        <w:rPr>
          <w:i/>
          <w:iCs/>
        </w:rPr>
        <w:t>Statements</w:t>
      </w:r>
      <w:proofErr w:type="spellEnd"/>
      <w:r w:rsidRPr="005767B5">
        <w:rPr>
          <w:i/>
          <w:iCs/>
        </w:rPr>
        <w:t>, при ее наличии, нотариальную копию) или оригинал письма в произвольной форме, подтверждающее стабильность финансового положения,</w:t>
      </w:r>
      <w:r w:rsidRPr="005767B5">
        <w:rPr>
          <w:iCs/>
        </w:rPr>
        <w:t xml:space="preserve"> </w:t>
      </w:r>
      <w:r w:rsidRPr="005767B5">
        <w:rPr>
          <w:i/>
          <w:iCs/>
        </w:rPr>
        <w:t>при отсутствии финансовой отчетности</w:t>
      </w:r>
      <w:r w:rsidRPr="005767B5">
        <w:rPr>
          <w:iCs/>
        </w:rPr>
        <w:t>)</w:t>
      </w:r>
      <w:r w:rsidRPr="005767B5">
        <w:rPr>
          <w:i/>
          <w:iCs/>
        </w:rPr>
        <w:t>;</w:t>
      </w:r>
      <w:proofErr w:type="gramEnd"/>
    </w:p>
    <w:p w:rsidR="00FC210C" w:rsidRDefault="005767B5">
      <w:pPr>
        <w:pStyle w:val="Default"/>
        <w:numPr>
          <w:ilvl w:val="1"/>
          <w:numId w:val="32"/>
        </w:numPr>
        <w:ind w:left="709" w:hanging="283"/>
        <w:rPr>
          <w:rFonts w:eastAsia="Times New Roman"/>
          <w:b/>
          <w:bCs/>
          <w:lang w:eastAsia="ru-RU"/>
        </w:rPr>
      </w:pPr>
      <w:r w:rsidRPr="005767B5">
        <w:rPr>
          <w:sz w:val="22"/>
          <w:szCs w:val="22"/>
        </w:rPr>
        <w:t>Документы, подтверждающие сведения о деловой репутации:</w:t>
      </w:r>
    </w:p>
    <w:p w:rsidR="00FC210C" w:rsidRDefault="005767B5">
      <w:pPr>
        <w:pStyle w:val="a4"/>
        <w:numPr>
          <w:ilvl w:val="2"/>
          <w:numId w:val="39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отзывы (в произвольной письменной форме, при возможности их получения) о юридическом лице  других клиентов ООО ИК «КРЭСКО Финанс», имеющих с ним деловые отношения; </w:t>
      </w:r>
    </w:p>
    <w:p w:rsidR="00FC210C" w:rsidRDefault="005767B5">
      <w:pPr>
        <w:pStyle w:val="a4"/>
        <w:numPr>
          <w:ilvl w:val="2"/>
          <w:numId w:val="3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и (или) отзывы (в произвольной письменной форме, при возможности их получения) от других организаций, в которых Клиент ранее находился или находится  на обслуживании, с информацией от них об оценке деловой репутации данного лица.</w:t>
      </w:r>
    </w:p>
    <w:p w:rsidR="00FC210C" w:rsidRDefault="005767B5">
      <w:pPr>
        <w:pStyle w:val="Default"/>
        <w:ind w:left="0" w:firstLine="567"/>
        <w:rPr>
          <w:sz w:val="22"/>
          <w:szCs w:val="22"/>
        </w:rPr>
      </w:pPr>
      <w:r w:rsidRPr="005767B5">
        <w:rPr>
          <w:i/>
          <w:iCs/>
          <w:sz w:val="22"/>
          <w:szCs w:val="22"/>
        </w:rPr>
        <w:t>Документы, представленные на иностранном языке, должны быть надлежащим образом легализованы (апостилированы) и переведены на русский язык. Перевод на русский язык подлежит нотариальному заверению.</w:t>
      </w:r>
    </w:p>
    <w:p w:rsidR="00FC210C" w:rsidRDefault="005767B5">
      <w:pPr>
        <w:pStyle w:val="Default"/>
        <w:ind w:left="0" w:firstLine="567"/>
        <w:rPr>
          <w:i/>
          <w:iCs/>
          <w:sz w:val="22"/>
          <w:szCs w:val="22"/>
        </w:rPr>
      </w:pPr>
      <w:r w:rsidRPr="005767B5">
        <w:rPr>
          <w:i/>
          <w:iCs/>
          <w:sz w:val="22"/>
          <w:szCs w:val="22"/>
        </w:rPr>
        <w:t>При отсутствии одного или нескольких из перечисленных документов иностранная структура представляет аналогичный по смыслу документ в соответствии с законодательством страны её регистрации.</w:t>
      </w:r>
    </w:p>
    <w:p w:rsidR="00FC210C" w:rsidRDefault="00576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5767B5">
        <w:rPr>
          <w:rFonts w:ascii="Times New Roman" w:hAnsi="Times New Roman"/>
          <w:i/>
        </w:rPr>
        <w:t>При указании наличия выгодоприобретател</w:t>
      </w:r>
      <w:proofErr w:type="gramStart"/>
      <w:r w:rsidRPr="005767B5">
        <w:rPr>
          <w:rFonts w:ascii="Times New Roman" w:hAnsi="Times New Roman"/>
          <w:i/>
        </w:rPr>
        <w:t>я(</w:t>
      </w:r>
      <w:proofErr w:type="gramEnd"/>
      <w:r w:rsidRPr="005767B5">
        <w:rPr>
          <w:rFonts w:ascii="Times New Roman" w:hAnsi="Times New Roman"/>
          <w:i/>
        </w:rPr>
        <w:t>-лей)  предоставляются документы, подтверждающие сведения, предоставленные в отношении выгодоприобретателя (-лей).</w:t>
      </w:r>
    </w:p>
    <w:p w:rsidR="00DD14A9" w:rsidRPr="00D503A9" w:rsidRDefault="00DD14A9" w:rsidP="00FA7168">
      <w:pPr>
        <w:pStyle w:val="Default"/>
        <w:spacing w:after="60"/>
        <w:ind w:left="0" w:firstLine="567"/>
        <w:rPr>
          <w:i/>
          <w:iCs/>
          <w:sz w:val="22"/>
          <w:szCs w:val="22"/>
        </w:rPr>
      </w:pPr>
    </w:p>
    <w:p w:rsidR="000506CC" w:rsidRDefault="000506CC" w:rsidP="000506CC">
      <w:pPr>
        <w:pStyle w:val="Default"/>
        <w:spacing w:after="60"/>
        <w:ind w:left="0" w:firstLine="567"/>
      </w:pPr>
    </w:p>
    <w:sectPr w:rsidR="000506CC" w:rsidSect="00E92942">
      <w:headerReference w:type="default" r:id="rId8"/>
      <w:footerReference w:type="default" r:id="rId9"/>
      <w:pgSz w:w="11906" w:h="16838" w:code="9"/>
      <w:pgMar w:top="990" w:right="851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A9" w:rsidRDefault="00D503A9" w:rsidP="009D2003">
      <w:pPr>
        <w:spacing w:after="0" w:line="240" w:lineRule="auto"/>
      </w:pPr>
      <w:r>
        <w:separator/>
      </w:r>
    </w:p>
  </w:endnote>
  <w:endnote w:type="continuationSeparator" w:id="0">
    <w:p w:rsidR="00D503A9" w:rsidRDefault="00D503A9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503A9" w:rsidRPr="00B024C2" w:rsidRDefault="00D503A9" w:rsidP="009D2003">
        <w:pPr>
          <w:pStyle w:val="ad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FC210C" w:rsidRDefault="00FC210C">
        <w:pPr>
          <w:pStyle w:val="ad"/>
          <w:jc w:val="center"/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D503A9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E92942">
          <w:rPr>
            <w:rFonts w:ascii="Times New Roman" w:hAnsi="Times New Roman"/>
            <w:noProof/>
            <w:sz w:val="20"/>
            <w:szCs w:val="20"/>
          </w:rPr>
          <w:t>6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A9" w:rsidRDefault="00D503A9" w:rsidP="009D2003">
      <w:pPr>
        <w:spacing w:after="0" w:line="240" w:lineRule="auto"/>
      </w:pPr>
      <w:r>
        <w:separator/>
      </w:r>
    </w:p>
  </w:footnote>
  <w:footnote w:type="continuationSeparator" w:id="0">
    <w:p w:rsidR="00D503A9" w:rsidRDefault="00D503A9" w:rsidP="009D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A9" w:rsidRDefault="00D503A9" w:rsidP="009D2003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3A9" w:rsidRDefault="00D503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0A63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41128FD"/>
    <w:multiLevelType w:val="hybridMultilevel"/>
    <w:tmpl w:val="4CF230D6"/>
    <w:lvl w:ilvl="0" w:tplc="FB047260">
      <w:start w:val="3"/>
      <w:numFmt w:val="decimal"/>
      <w:lvlText w:val="%1."/>
      <w:lvlJc w:val="left"/>
      <w:pPr>
        <w:ind w:left="177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09FC275E"/>
    <w:multiLevelType w:val="hybridMultilevel"/>
    <w:tmpl w:val="9F64473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0A382F30"/>
    <w:multiLevelType w:val="hybridMultilevel"/>
    <w:tmpl w:val="1C7035FC"/>
    <w:lvl w:ilvl="0" w:tplc="7444B050">
      <w:numFmt w:val="bullet"/>
      <w:lvlText w:val="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9F3F08"/>
    <w:multiLevelType w:val="hybridMultilevel"/>
    <w:tmpl w:val="668A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29EC"/>
    <w:multiLevelType w:val="hybridMultilevel"/>
    <w:tmpl w:val="0522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62C96"/>
    <w:multiLevelType w:val="hybridMultilevel"/>
    <w:tmpl w:val="4D2AB25C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6F276">
      <w:start w:val="8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A61"/>
    <w:multiLevelType w:val="hybridMultilevel"/>
    <w:tmpl w:val="A1AE00CA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56A400C"/>
    <w:multiLevelType w:val="hybridMultilevel"/>
    <w:tmpl w:val="CB24D0A8"/>
    <w:lvl w:ilvl="0" w:tplc="9336F276">
      <w:start w:val="8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7444B050">
      <w:numFmt w:val="bullet"/>
      <w:lvlText w:val=""/>
      <w:lvlJc w:val="left"/>
      <w:pPr>
        <w:ind w:left="1724" w:hanging="36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DF0A4F"/>
    <w:multiLevelType w:val="hybridMultilevel"/>
    <w:tmpl w:val="57223966"/>
    <w:lvl w:ilvl="0" w:tplc="9336F276">
      <w:start w:val="8"/>
      <w:numFmt w:val="bullet"/>
      <w:lvlText w:val="-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1B4B50B6"/>
    <w:multiLevelType w:val="hybridMultilevel"/>
    <w:tmpl w:val="37E6C4B0"/>
    <w:lvl w:ilvl="0" w:tplc="7444B050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42C0D"/>
    <w:multiLevelType w:val="hybridMultilevel"/>
    <w:tmpl w:val="43D47C2E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97D3D"/>
    <w:multiLevelType w:val="hybridMultilevel"/>
    <w:tmpl w:val="9E046A4C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5372F"/>
    <w:multiLevelType w:val="hybridMultilevel"/>
    <w:tmpl w:val="390AAB18"/>
    <w:lvl w:ilvl="0" w:tplc="5D32BAA8">
      <w:start w:val="1"/>
      <w:numFmt w:val="decimal"/>
      <w:lvlText w:val="%1."/>
      <w:lvlJc w:val="left"/>
      <w:pPr>
        <w:ind w:left="1774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>
    <w:nsid w:val="1DFC0FA7"/>
    <w:multiLevelType w:val="hybridMultilevel"/>
    <w:tmpl w:val="789C5C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F541A6"/>
    <w:multiLevelType w:val="hybridMultilevel"/>
    <w:tmpl w:val="E89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16886"/>
    <w:multiLevelType w:val="hybridMultilevel"/>
    <w:tmpl w:val="37E4B796"/>
    <w:lvl w:ilvl="0" w:tplc="B31EFA62">
      <w:start w:val="1"/>
      <w:numFmt w:val="decimal"/>
      <w:lvlText w:val="%1.6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15103"/>
    <w:multiLevelType w:val="hybridMultilevel"/>
    <w:tmpl w:val="2716F020"/>
    <w:lvl w:ilvl="0" w:tplc="9336F276">
      <w:start w:val="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293755"/>
    <w:multiLevelType w:val="hybridMultilevel"/>
    <w:tmpl w:val="E0E6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D2C37"/>
    <w:multiLevelType w:val="hybridMultilevel"/>
    <w:tmpl w:val="04220C34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6F276">
      <w:start w:val="8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31909"/>
    <w:multiLevelType w:val="hybridMultilevel"/>
    <w:tmpl w:val="1208F8B4"/>
    <w:lvl w:ilvl="0" w:tplc="3AA668B2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B270E68"/>
    <w:multiLevelType w:val="multilevel"/>
    <w:tmpl w:val="CF76A1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3">
    <w:nsid w:val="3D617EA4"/>
    <w:multiLevelType w:val="hybridMultilevel"/>
    <w:tmpl w:val="65EED17E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6F276">
      <w:start w:val="8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74B97"/>
    <w:multiLevelType w:val="hybridMultilevel"/>
    <w:tmpl w:val="3982A9AE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A303A"/>
    <w:multiLevelType w:val="hybridMultilevel"/>
    <w:tmpl w:val="9C12C8F8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6F276">
      <w:start w:val="8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326CF"/>
    <w:multiLevelType w:val="hybridMultilevel"/>
    <w:tmpl w:val="1A4A0C3E"/>
    <w:lvl w:ilvl="0" w:tplc="DEBA2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0B4CF6"/>
    <w:multiLevelType w:val="hybridMultilevel"/>
    <w:tmpl w:val="71A42E54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5639B"/>
    <w:multiLevelType w:val="hybridMultilevel"/>
    <w:tmpl w:val="04B4E1D0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43D3D"/>
    <w:multiLevelType w:val="hybridMultilevel"/>
    <w:tmpl w:val="33D49868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4395A"/>
    <w:multiLevelType w:val="hybridMultilevel"/>
    <w:tmpl w:val="1AA2F712"/>
    <w:lvl w:ilvl="0" w:tplc="9336F276">
      <w:start w:val="8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CF35130"/>
    <w:multiLevelType w:val="hybridMultilevel"/>
    <w:tmpl w:val="80E0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80C25"/>
    <w:multiLevelType w:val="hybridMultilevel"/>
    <w:tmpl w:val="1D26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0223E"/>
    <w:multiLevelType w:val="hybridMultilevel"/>
    <w:tmpl w:val="AB266C82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57A8026C"/>
    <w:multiLevelType w:val="multilevel"/>
    <w:tmpl w:val="2A86A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36">
    <w:nsid w:val="5AD30DD9"/>
    <w:multiLevelType w:val="hybridMultilevel"/>
    <w:tmpl w:val="FBE2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D0F0E"/>
    <w:multiLevelType w:val="hybridMultilevel"/>
    <w:tmpl w:val="921E0B88"/>
    <w:lvl w:ilvl="0" w:tplc="9336F276">
      <w:start w:val="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F23966"/>
    <w:multiLevelType w:val="hybridMultilevel"/>
    <w:tmpl w:val="187CB004"/>
    <w:lvl w:ilvl="0" w:tplc="9336F276">
      <w:start w:val="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567DDB"/>
    <w:multiLevelType w:val="hybridMultilevel"/>
    <w:tmpl w:val="A5AA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820005"/>
    <w:multiLevelType w:val="hybridMultilevel"/>
    <w:tmpl w:val="C944E850"/>
    <w:lvl w:ilvl="0" w:tplc="9336F276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892034"/>
    <w:multiLevelType w:val="hybridMultilevel"/>
    <w:tmpl w:val="3B302622"/>
    <w:lvl w:ilvl="0" w:tplc="953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1A721F6"/>
    <w:multiLevelType w:val="hybridMultilevel"/>
    <w:tmpl w:val="0A76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6CA95D82"/>
    <w:multiLevelType w:val="multilevel"/>
    <w:tmpl w:val="64581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57F4DFF"/>
    <w:multiLevelType w:val="multilevel"/>
    <w:tmpl w:val="0CCAE1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DAD31FA"/>
    <w:multiLevelType w:val="hybridMultilevel"/>
    <w:tmpl w:val="8BFCA418"/>
    <w:lvl w:ilvl="0" w:tplc="AD04224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E1244C1"/>
    <w:multiLevelType w:val="multilevel"/>
    <w:tmpl w:val="1286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6"/>
  </w:num>
  <w:num w:numId="2">
    <w:abstractNumId w:val="8"/>
  </w:num>
  <w:num w:numId="3">
    <w:abstractNumId w:val="43"/>
  </w:num>
  <w:num w:numId="4">
    <w:abstractNumId w:val="34"/>
  </w:num>
  <w:num w:numId="5">
    <w:abstractNumId w:val="41"/>
  </w:num>
  <w:num w:numId="6">
    <w:abstractNumId w:val="31"/>
  </w:num>
  <w:num w:numId="7">
    <w:abstractNumId w:val="42"/>
  </w:num>
  <w:num w:numId="8">
    <w:abstractNumId w:val="44"/>
  </w:num>
  <w:num w:numId="9">
    <w:abstractNumId w:val="38"/>
  </w:num>
  <w:num w:numId="10">
    <w:abstractNumId w:val="18"/>
  </w:num>
  <w:num w:numId="11">
    <w:abstractNumId w:val="19"/>
  </w:num>
  <w:num w:numId="12">
    <w:abstractNumId w:val="16"/>
  </w:num>
  <w:num w:numId="13">
    <w:abstractNumId w:val="4"/>
  </w:num>
  <w:num w:numId="14">
    <w:abstractNumId w:val="32"/>
  </w:num>
  <w:num w:numId="15">
    <w:abstractNumId w:val="47"/>
  </w:num>
  <w:num w:numId="16">
    <w:abstractNumId w:val="36"/>
  </w:num>
  <w:num w:numId="17">
    <w:abstractNumId w:val="39"/>
  </w:num>
  <w:num w:numId="18">
    <w:abstractNumId w:val="5"/>
  </w:num>
  <w:num w:numId="19">
    <w:abstractNumId w:val="30"/>
  </w:num>
  <w:num w:numId="20">
    <w:abstractNumId w:val="45"/>
  </w:num>
  <w:num w:numId="21">
    <w:abstractNumId w:val="35"/>
  </w:num>
  <w:num w:numId="22">
    <w:abstractNumId w:val="48"/>
  </w:num>
  <w:num w:numId="23">
    <w:abstractNumId w:val="0"/>
  </w:num>
  <w:num w:numId="24">
    <w:abstractNumId w:val="22"/>
  </w:num>
  <w:num w:numId="25">
    <w:abstractNumId w:val="17"/>
  </w:num>
  <w:num w:numId="26">
    <w:abstractNumId w:val="21"/>
  </w:num>
  <w:num w:numId="27">
    <w:abstractNumId w:val="26"/>
  </w:num>
  <w:num w:numId="28">
    <w:abstractNumId w:val="24"/>
  </w:num>
  <w:num w:numId="29">
    <w:abstractNumId w:val="6"/>
  </w:num>
  <w:num w:numId="30">
    <w:abstractNumId w:val="40"/>
  </w:num>
  <w:num w:numId="31">
    <w:abstractNumId w:val="28"/>
  </w:num>
  <w:num w:numId="32">
    <w:abstractNumId w:val="9"/>
  </w:num>
  <w:num w:numId="33">
    <w:abstractNumId w:val="7"/>
  </w:num>
  <w:num w:numId="34">
    <w:abstractNumId w:val="33"/>
  </w:num>
  <w:num w:numId="35">
    <w:abstractNumId w:val="11"/>
  </w:num>
  <w:num w:numId="36">
    <w:abstractNumId w:val="29"/>
  </w:num>
  <w:num w:numId="37">
    <w:abstractNumId w:val="20"/>
  </w:num>
  <w:num w:numId="38">
    <w:abstractNumId w:val="27"/>
  </w:num>
  <w:num w:numId="39">
    <w:abstractNumId w:val="23"/>
  </w:num>
  <w:num w:numId="40">
    <w:abstractNumId w:val="13"/>
  </w:num>
  <w:num w:numId="41">
    <w:abstractNumId w:val="14"/>
  </w:num>
  <w:num w:numId="42">
    <w:abstractNumId w:val="1"/>
  </w:num>
  <w:num w:numId="43">
    <w:abstractNumId w:val="12"/>
  </w:num>
  <w:num w:numId="44">
    <w:abstractNumId w:val="3"/>
  </w:num>
  <w:num w:numId="45">
    <w:abstractNumId w:val="15"/>
  </w:num>
  <w:num w:numId="46">
    <w:abstractNumId w:val="2"/>
  </w:num>
  <w:num w:numId="47">
    <w:abstractNumId w:val="37"/>
  </w:num>
  <w:num w:numId="48">
    <w:abstractNumId w:val="10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01077"/>
    <w:rsid w:val="000306BF"/>
    <w:rsid w:val="000506CC"/>
    <w:rsid w:val="00080189"/>
    <w:rsid w:val="000B42FE"/>
    <w:rsid w:val="000C3BE0"/>
    <w:rsid w:val="000D6322"/>
    <w:rsid w:val="000E167A"/>
    <w:rsid w:val="000E3101"/>
    <w:rsid w:val="000F4F1E"/>
    <w:rsid w:val="000F72A2"/>
    <w:rsid w:val="0010764B"/>
    <w:rsid w:val="00136AB5"/>
    <w:rsid w:val="00170D64"/>
    <w:rsid w:val="00172612"/>
    <w:rsid w:val="001B1102"/>
    <w:rsid w:val="001B5FFB"/>
    <w:rsid w:val="001C77E2"/>
    <w:rsid w:val="001E0098"/>
    <w:rsid w:val="001F7332"/>
    <w:rsid w:val="00217295"/>
    <w:rsid w:val="0022092E"/>
    <w:rsid w:val="00261CB3"/>
    <w:rsid w:val="00261E54"/>
    <w:rsid w:val="0029132B"/>
    <w:rsid w:val="002C5CAE"/>
    <w:rsid w:val="002C7669"/>
    <w:rsid w:val="002E2ABB"/>
    <w:rsid w:val="002F1268"/>
    <w:rsid w:val="003354E1"/>
    <w:rsid w:val="003574E5"/>
    <w:rsid w:val="00381A63"/>
    <w:rsid w:val="00390F9B"/>
    <w:rsid w:val="003B01FD"/>
    <w:rsid w:val="003C2799"/>
    <w:rsid w:val="003D0C5B"/>
    <w:rsid w:val="003D20B6"/>
    <w:rsid w:val="003D2A5A"/>
    <w:rsid w:val="003D31AA"/>
    <w:rsid w:val="003D66B2"/>
    <w:rsid w:val="0043474B"/>
    <w:rsid w:val="00435C1B"/>
    <w:rsid w:val="00454B34"/>
    <w:rsid w:val="004767B9"/>
    <w:rsid w:val="004C06B0"/>
    <w:rsid w:val="004C2545"/>
    <w:rsid w:val="004E38EE"/>
    <w:rsid w:val="005111F8"/>
    <w:rsid w:val="00515BED"/>
    <w:rsid w:val="00522868"/>
    <w:rsid w:val="0054318E"/>
    <w:rsid w:val="005610E1"/>
    <w:rsid w:val="00573FDB"/>
    <w:rsid w:val="00574318"/>
    <w:rsid w:val="005767B5"/>
    <w:rsid w:val="005E43A8"/>
    <w:rsid w:val="005F04E2"/>
    <w:rsid w:val="005F26C1"/>
    <w:rsid w:val="00614A3D"/>
    <w:rsid w:val="006175E8"/>
    <w:rsid w:val="00694E28"/>
    <w:rsid w:val="006A382A"/>
    <w:rsid w:val="006C5AAA"/>
    <w:rsid w:val="0070167E"/>
    <w:rsid w:val="00713E66"/>
    <w:rsid w:val="00725D55"/>
    <w:rsid w:val="00753BDA"/>
    <w:rsid w:val="00754846"/>
    <w:rsid w:val="007A13D2"/>
    <w:rsid w:val="007D0C76"/>
    <w:rsid w:val="007E6848"/>
    <w:rsid w:val="008003F1"/>
    <w:rsid w:val="008011A2"/>
    <w:rsid w:val="00801BEC"/>
    <w:rsid w:val="008021B6"/>
    <w:rsid w:val="00826E86"/>
    <w:rsid w:val="00827AC2"/>
    <w:rsid w:val="008608AC"/>
    <w:rsid w:val="0087071E"/>
    <w:rsid w:val="008768B6"/>
    <w:rsid w:val="008841CC"/>
    <w:rsid w:val="008B45B6"/>
    <w:rsid w:val="008D537C"/>
    <w:rsid w:val="008F0C1B"/>
    <w:rsid w:val="00917966"/>
    <w:rsid w:val="00926716"/>
    <w:rsid w:val="00953384"/>
    <w:rsid w:val="00966005"/>
    <w:rsid w:val="00967655"/>
    <w:rsid w:val="00970259"/>
    <w:rsid w:val="009A0EA9"/>
    <w:rsid w:val="009A280B"/>
    <w:rsid w:val="009B47D6"/>
    <w:rsid w:val="009D2003"/>
    <w:rsid w:val="009E2CAA"/>
    <w:rsid w:val="009F241D"/>
    <w:rsid w:val="00A06EC6"/>
    <w:rsid w:val="00A15B7E"/>
    <w:rsid w:val="00A52DE6"/>
    <w:rsid w:val="00A64D5D"/>
    <w:rsid w:val="00A73E5E"/>
    <w:rsid w:val="00A870EA"/>
    <w:rsid w:val="00A95566"/>
    <w:rsid w:val="00AA0000"/>
    <w:rsid w:val="00AB0E69"/>
    <w:rsid w:val="00AB24FF"/>
    <w:rsid w:val="00AC7B05"/>
    <w:rsid w:val="00B05050"/>
    <w:rsid w:val="00B45445"/>
    <w:rsid w:val="00B52C4F"/>
    <w:rsid w:val="00B67901"/>
    <w:rsid w:val="00B92037"/>
    <w:rsid w:val="00BA3851"/>
    <w:rsid w:val="00BF44CE"/>
    <w:rsid w:val="00C13B24"/>
    <w:rsid w:val="00C334AA"/>
    <w:rsid w:val="00C55C52"/>
    <w:rsid w:val="00C619DF"/>
    <w:rsid w:val="00C810F2"/>
    <w:rsid w:val="00C91A07"/>
    <w:rsid w:val="00CB6BC1"/>
    <w:rsid w:val="00CF66E9"/>
    <w:rsid w:val="00D12ECF"/>
    <w:rsid w:val="00D21548"/>
    <w:rsid w:val="00D21FE8"/>
    <w:rsid w:val="00D37947"/>
    <w:rsid w:val="00D503A9"/>
    <w:rsid w:val="00D50D37"/>
    <w:rsid w:val="00D67F7A"/>
    <w:rsid w:val="00D70C91"/>
    <w:rsid w:val="00D72A57"/>
    <w:rsid w:val="00D72B9D"/>
    <w:rsid w:val="00DD14A9"/>
    <w:rsid w:val="00DD4DF7"/>
    <w:rsid w:val="00DF3005"/>
    <w:rsid w:val="00DF3A2C"/>
    <w:rsid w:val="00DF687E"/>
    <w:rsid w:val="00E33B8C"/>
    <w:rsid w:val="00E6272C"/>
    <w:rsid w:val="00E652FF"/>
    <w:rsid w:val="00E90222"/>
    <w:rsid w:val="00E90597"/>
    <w:rsid w:val="00E92942"/>
    <w:rsid w:val="00E9379F"/>
    <w:rsid w:val="00F2441F"/>
    <w:rsid w:val="00F245A2"/>
    <w:rsid w:val="00F31C08"/>
    <w:rsid w:val="00F61C04"/>
    <w:rsid w:val="00F74AA3"/>
    <w:rsid w:val="00F77D0C"/>
    <w:rsid w:val="00F949D2"/>
    <w:rsid w:val="00FA7168"/>
    <w:rsid w:val="00FC210C"/>
    <w:rsid w:val="00FE25A5"/>
    <w:rsid w:val="00FE2BB1"/>
    <w:rsid w:val="00FE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9D2003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9D2003"/>
    <w:rPr>
      <w:rFonts w:ascii="Calibri" w:eastAsia="Calibri" w:hAnsi="Calibri" w:cs="Times New Roman"/>
    </w:rPr>
  </w:style>
  <w:style w:type="paragraph" w:styleId="a6">
    <w:name w:val="Body Text Indent"/>
    <w:basedOn w:val="a0"/>
    <w:link w:val="a7"/>
    <w:uiPriority w:val="99"/>
    <w:unhideWhenUsed/>
    <w:rsid w:val="009D2003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9D2003"/>
    <w:rPr>
      <w:rFonts w:ascii="Calibri" w:eastAsia="Calibri" w:hAnsi="Calibri" w:cs="Times New Roman"/>
    </w:rPr>
  </w:style>
  <w:style w:type="paragraph" w:styleId="a8">
    <w:name w:val="footnote text"/>
    <w:basedOn w:val="a0"/>
    <w:link w:val="a9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b">
    <w:name w:val="header"/>
    <w:basedOn w:val="a0"/>
    <w:link w:val="ac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9D2003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D2003"/>
    <w:rPr>
      <w:rFonts w:ascii="Calibri" w:eastAsia="Calibri" w:hAnsi="Calibri" w:cs="Times New Roman"/>
    </w:rPr>
  </w:style>
  <w:style w:type="character" w:styleId="af">
    <w:name w:val="page number"/>
    <w:basedOn w:val="a1"/>
    <w:rsid w:val="004E38EE"/>
  </w:style>
  <w:style w:type="paragraph" w:styleId="af0">
    <w:name w:val="Normal (Web)"/>
    <w:basedOn w:val="a0"/>
    <w:uiPriority w:val="99"/>
    <w:unhideWhenUsed/>
    <w:rsid w:val="005F0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0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01BEC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rsid w:val="00917966"/>
    <w:pPr>
      <w:numPr>
        <w:numId w:val="20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917966"/>
    <w:pPr>
      <w:autoSpaceDE w:val="0"/>
      <w:autoSpaceDN w:val="0"/>
      <w:adjustRightInd w:val="0"/>
      <w:ind w:left="318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0"/>
    <w:uiPriority w:val="34"/>
    <w:qFormat/>
    <w:rsid w:val="009A0EA9"/>
    <w:pPr>
      <w:ind w:left="720"/>
      <w:contextualSpacing/>
    </w:pPr>
  </w:style>
  <w:style w:type="paragraph" w:customStyle="1" w:styleId="31">
    <w:name w:val="Основной текст 31"/>
    <w:basedOn w:val="a0"/>
    <w:rsid w:val="001726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411B-144B-4E8A-BDE1-5834DDE0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11</cp:revision>
  <dcterms:created xsi:type="dcterms:W3CDTF">2019-03-14T14:05:00Z</dcterms:created>
  <dcterms:modified xsi:type="dcterms:W3CDTF">2019-03-20T13:56:00Z</dcterms:modified>
</cp:coreProperties>
</file>